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4C5" w:rsidRPr="00313204" w:rsidRDefault="001C505A" w:rsidP="000274C5">
      <w:pPr>
        <w:rPr>
          <w:rFonts w:ascii="Arial" w:hAnsi="Arial" w:cs="Arial"/>
          <w:b/>
          <w:sz w:val="20"/>
          <w:szCs w:val="20"/>
          <w:u w:val="single"/>
        </w:rPr>
      </w:pPr>
      <w:r>
        <w:rPr>
          <w:rFonts w:ascii="Arial" w:hAnsi="Arial" w:cs="Arial"/>
          <w:b/>
          <w:noProof/>
          <w:sz w:val="20"/>
          <w:szCs w:val="20"/>
          <w:u w:val="single"/>
          <w:lang w:eastAsia="da-DK"/>
        </w:rPr>
        <w:pict>
          <v:shapetype id="_x0000_t202" coordsize="21600,21600" o:spt="202" path="m,l,21600r21600,l21600,xe">
            <v:stroke joinstyle="miter"/>
            <v:path gradientshapeok="t" o:connecttype="rect"/>
          </v:shapetype>
          <v:shape id="Tekstboks 2" o:spid="_x0000_s1026" type="#_x0000_t202" style="position:absolute;margin-left:476.3pt;margin-top:52.45pt;width:140.05pt;height:30.05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" stroked="f">
            <v:textbox inset="0,0,0,0">
              <w:txbxContent>
                <w:p w:rsidR="00086B6F" w:rsidRPr="00561E6A" w:rsidRDefault="00086B6F" w:rsidP="00313204">
                  <w:pPr>
                    <w:rPr>
                      <w:rFonts w:ascii="Arial" w:hAnsi="Arial" w:cs="Arial"/>
                      <w:sz w:val="18"/>
                      <w:szCs w:val="18"/>
                    </w:rPr>
                  </w:pPr>
                  <w:r w:rsidRPr="00561E6A">
                    <w:rPr>
                      <w:rFonts w:ascii="Arial" w:hAnsi="Arial" w:cs="Arial"/>
                      <w:b/>
                      <w:sz w:val="18"/>
                      <w:szCs w:val="18"/>
                    </w:rPr>
                    <w:t>Greve Kommune</w:t>
                  </w:r>
                  <w:r w:rsidRPr="00561E6A">
                    <w:rPr>
                      <w:rFonts w:ascii="Arial" w:hAnsi="Arial" w:cs="Arial"/>
                      <w:b/>
                      <w:sz w:val="18"/>
                      <w:szCs w:val="18"/>
                    </w:rPr>
                    <w:br/>
                  </w:r>
                  <w:r w:rsidRPr="00561E6A">
                    <w:rPr>
                      <w:rFonts w:ascii="Arial" w:hAnsi="Arial" w:cs="Arial"/>
                      <w:noProof/>
                      <w:sz w:val="18"/>
                      <w:szCs w:val="18"/>
                    </w:rPr>
                    <w:t>Center for Teknik &amp; Miljø</w:t>
                  </w:r>
                </w:p>
              </w:txbxContent>
            </v:textbox>
            <w10:wrap anchorx="page" anchory="page"/>
          </v:shape>
        </w:pict>
      </w:r>
      <w:r w:rsidR="00313204" w:rsidRPr="00313204">
        <w:rPr>
          <w:rFonts w:ascii="Arial" w:hAnsi="Arial" w:cs="Arial"/>
          <w:b/>
          <w:noProof/>
          <w:sz w:val="20"/>
          <w:szCs w:val="20"/>
          <w:u w:val="single"/>
          <w:lang w:eastAsia="da-DK"/>
        </w:rPr>
        <w:drawing>
          <wp:anchor distT="0" distB="0" distL="114300" distR="114300" simplePos="0" relativeHeight="251657216" behindDoc="0" locked="0" layoutInCell="1" allowOverlap="1">
            <wp:simplePos x="0" y="0"/>
            <wp:positionH relativeFrom="page">
              <wp:posOffset>5474208</wp:posOffset>
            </wp:positionH>
            <wp:positionV relativeFrom="page">
              <wp:posOffset>719328</wp:posOffset>
            </wp:positionV>
            <wp:extent cx="499872" cy="591312"/>
            <wp:effectExtent l="0" t="0" r="0" b="0"/>
            <wp:wrapNone/>
            <wp:docPr id="1" name="TDS_sLogo"/>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500400" cy="594000"/>
                    </a:xfrm>
                    <a:prstGeom prst="rect">
                      <a:avLst/>
                    </a:prstGeom>
                  </pic:spPr>
                </pic:pic>
              </a:graphicData>
            </a:graphic>
          </wp:anchor>
        </w:drawing>
      </w:r>
      <w:r w:rsidR="00196798">
        <w:rPr>
          <w:rFonts w:ascii="Arial" w:hAnsi="Arial" w:cs="Arial"/>
          <w:b/>
          <w:sz w:val="20"/>
          <w:szCs w:val="20"/>
          <w:u w:val="single"/>
        </w:rPr>
        <w:t>P</w:t>
      </w:r>
      <w:r w:rsidR="0085772E" w:rsidRPr="00313204">
        <w:rPr>
          <w:rFonts w:ascii="Arial" w:hAnsi="Arial" w:cs="Arial"/>
          <w:b/>
          <w:sz w:val="20"/>
          <w:szCs w:val="20"/>
          <w:u w:val="single"/>
        </w:rPr>
        <w:t>rogram</w:t>
      </w:r>
      <w:r w:rsidR="000274C5" w:rsidRPr="00313204">
        <w:rPr>
          <w:rFonts w:ascii="Arial" w:hAnsi="Arial" w:cs="Arial"/>
          <w:b/>
          <w:sz w:val="20"/>
          <w:szCs w:val="20"/>
          <w:u w:val="single"/>
        </w:rPr>
        <w:t xml:space="preserve"> </w:t>
      </w:r>
    </w:p>
    <w:p w:rsidR="000274C5" w:rsidRPr="00313204" w:rsidRDefault="000274C5" w:rsidP="00C06011">
      <w:pPr>
        <w:spacing w:after="0"/>
        <w:rPr>
          <w:rFonts w:ascii="Arial" w:hAnsi="Arial" w:cs="Arial"/>
          <w:sz w:val="20"/>
          <w:szCs w:val="20"/>
        </w:rPr>
      </w:pPr>
      <w:r w:rsidRPr="00313204">
        <w:rPr>
          <w:rFonts w:ascii="Arial" w:hAnsi="Arial" w:cs="Arial"/>
          <w:sz w:val="20"/>
          <w:szCs w:val="20"/>
        </w:rPr>
        <w:t xml:space="preserve">Netværksmøde for </w:t>
      </w:r>
      <w:r w:rsidR="00061168">
        <w:rPr>
          <w:rFonts w:ascii="Arial" w:hAnsi="Arial" w:cs="Arial"/>
          <w:sz w:val="20"/>
          <w:szCs w:val="20"/>
        </w:rPr>
        <w:t xml:space="preserve">Bade- og bassinvand i </w:t>
      </w:r>
      <w:r w:rsidRPr="00313204">
        <w:rPr>
          <w:rFonts w:ascii="Arial" w:hAnsi="Arial" w:cs="Arial"/>
          <w:sz w:val="20"/>
          <w:szCs w:val="20"/>
        </w:rPr>
        <w:t xml:space="preserve">Region Sjælland </w:t>
      </w:r>
      <w:r w:rsidR="009F12D8" w:rsidRPr="00313204">
        <w:rPr>
          <w:rFonts w:ascii="Arial" w:hAnsi="Arial" w:cs="Arial"/>
          <w:b/>
          <w:sz w:val="20"/>
          <w:szCs w:val="20"/>
        </w:rPr>
        <w:t xml:space="preserve">torsdag </w:t>
      </w:r>
      <w:r w:rsidRPr="00313204">
        <w:rPr>
          <w:rFonts w:ascii="Arial" w:hAnsi="Arial" w:cs="Arial"/>
          <w:b/>
          <w:sz w:val="20"/>
          <w:szCs w:val="20"/>
        </w:rPr>
        <w:t xml:space="preserve">den </w:t>
      </w:r>
      <w:r w:rsidR="00D50DF0" w:rsidRPr="00313204">
        <w:rPr>
          <w:rFonts w:ascii="Arial" w:hAnsi="Arial" w:cs="Arial"/>
          <w:b/>
          <w:sz w:val="20"/>
          <w:szCs w:val="20"/>
        </w:rPr>
        <w:t>23</w:t>
      </w:r>
      <w:r w:rsidRPr="00313204">
        <w:rPr>
          <w:rFonts w:ascii="Arial" w:hAnsi="Arial" w:cs="Arial"/>
          <w:b/>
          <w:sz w:val="20"/>
          <w:szCs w:val="20"/>
        </w:rPr>
        <w:t xml:space="preserve">. </w:t>
      </w:r>
      <w:r w:rsidR="00061168">
        <w:rPr>
          <w:rFonts w:ascii="Arial" w:hAnsi="Arial" w:cs="Arial"/>
          <w:b/>
          <w:sz w:val="20"/>
          <w:szCs w:val="20"/>
        </w:rPr>
        <w:t>marts</w:t>
      </w:r>
      <w:r w:rsidRPr="00313204">
        <w:rPr>
          <w:rFonts w:ascii="Arial" w:hAnsi="Arial" w:cs="Arial"/>
          <w:b/>
          <w:sz w:val="20"/>
          <w:szCs w:val="20"/>
        </w:rPr>
        <w:t xml:space="preserve"> 201</w:t>
      </w:r>
      <w:r w:rsidR="00061168">
        <w:rPr>
          <w:rFonts w:ascii="Arial" w:hAnsi="Arial" w:cs="Arial"/>
          <w:b/>
          <w:sz w:val="20"/>
          <w:szCs w:val="20"/>
        </w:rPr>
        <w:t>7</w:t>
      </w:r>
      <w:r w:rsidRPr="00313204">
        <w:rPr>
          <w:rFonts w:ascii="Arial" w:hAnsi="Arial" w:cs="Arial"/>
          <w:sz w:val="20"/>
          <w:szCs w:val="20"/>
        </w:rPr>
        <w:t xml:space="preserve"> </w:t>
      </w:r>
    </w:p>
    <w:p w:rsidR="00C06011" w:rsidRDefault="00C06011" w:rsidP="00C06011">
      <w:pPr>
        <w:spacing w:after="0"/>
        <w:rPr>
          <w:rFonts w:ascii="Arial" w:hAnsi="Arial" w:cs="Arial"/>
          <w:b/>
          <w:sz w:val="20"/>
          <w:szCs w:val="20"/>
        </w:rPr>
      </w:pPr>
    </w:p>
    <w:p w:rsidR="00477496" w:rsidRDefault="000274C5" w:rsidP="00B543B6">
      <w:pPr>
        <w:spacing w:after="0"/>
        <w:rPr>
          <w:rFonts w:ascii="Arial" w:hAnsi="Arial" w:cs="Arial"/>
          <w:b/>
          <w:sz w:val="20"/>
          <w:szCs w:val="20"/>
        </w:rPr>
      </w:pPr>
      <w:r w:rsidRPr="00313204">
        <w:rPr>
          <w:rFonts w:ascii="Arial" w:hAnsi="Arial" w:cs="Arial"/>
          <w:b/>
          <w:sz w:val="20"/>
          <w:szCs w:val="20"/>
        </w:rPr>
        <w:t>Sted:</w:t>
      </w:r>
      <w:r w:rsidRPr="00313204">
        <w:rPr>
          <w:rFonts w:ascii="Arial" w:hAnsi="Arial" w:cs="Arial"/>
          <w:sz w:val="20"/>
          <w:szCs w:val="20"/>
        </w:rPr>
        <w:t xml:space="preserve"> </w:t>
      </w:r>
      <w:r w:rsidR="00947DDC" w:rsidRPr="00313204">
        <w:rPr>
          <w:rFonts w:ascii="Arial" w:hAnsi="Arial" w:cs="Arial"/>
          <w:sz w:val="20"/>
          <w:szCs w:val="20"/>
        </w:rPr>
        <w:t>Greve Rådhus, Personalerummet</w:t>
      </w:r>
      <w:r w:rsidRPr="00313204">
        <w:rPr>
          <w:rFonts w:ascii="Arial" w:hAnsi="Arial" w:cs="Arial"/>
          <w:sz w:val="20"/>
          <w:szCs w:val="20"/>
        </w:rPr>
        <w:t xml:space="preserve">, </w:t>
      </w:r>
      <w:r w:rsidR="00947DDC" w:rsidRPr="00313204">
        <w:rPr>
          <w:rFonts w:ascii="Arial" w:hAnsi="Arial" w:cs="Arial"/>
          <w:sz w:val="20"/>
          <w:szCs w:val="20"/>
        </w:rPr>
        <w:t>Rådhusholmen 10</w:t>
      </w:r>
      <w:r w:rsidRPr="00313204">
        <w:rPr>
          <w:rFonts w:ascii="Arial" w:hAnsi="Arial" w:cs="Arial"/>
          <w:sz w:val="20"/>
          <w:szCs w:val="20"/>
        </w:rPr>
        <w:t xml:space="preserve">, </w:t>
      </w:r>
      <w:r w:rsidR="00947DDC" w:rsidRPr="00313204">
        <w:rPr>
          <w:rFonts w:ascii="Arial" w:hAnsi="Arial" w:cs="Arial"/>
          <w:sz w:val="20"/>
          <w:szCs w:val="20"/>
        </w:rPr>
        <w:t>2670</w:t>
      </w:r>
      <w:r w:rsidRPr="00313204">
        <w:rPr>
          <w:rFonts w:ascii="Arial" w:hAnsi="Arial" w:cs="Arial"/>
          <w:sz w:val="20"/>
          <w:szCs w:val="20"/>
        </w:rPr>
        <w:t xml:space="preserve"> </w:t>
      </w:r>
      <w:r w:rsidR="00947DDC" w:rsidRPr="00313204">
        <w:rPr>
          <w:rFonts w:ascii="Arial" w:hAnsi="Arial" w:cs="Arial"/>
          <w:sz w:val="20"/>
          <w:szCs w:val="20"/>
        </w:rPr>
        <w:t>Greve</w:t>
      </w:r>
      <w:r w:rsidRPr="00313204">
        <w:rPr>
          <w:rFonts w:ascii="Arial" w:hAnsi="Arial" w:cs="Arial"/>
          <w:sz w:val="20"/>
          <w:szCs w:val="20"/>
        </w:rPr>
        <w:t>.</w:t>
      </w:r>
    </w:p>
    <w:p w:rsidR="000274C5" w:rsidRPr="00313204" w:rsidRDefault="000274C5" w:rsidP="000274C5">
      <w:pPr>
        <w:rPr>
          <w:rFonts w:ascii="Arial" w:hAnsi="Arial" w:cs="Arial"/>
          <w:b/>
          <w:sz w:val="20"/>
          <w:szCs w:val="20"/>
        </w:rPr>
      </w:pPr>
      <w:r w:rsidRPr="00313204">
        <w:rPr>
          <w:rFonts w:ascii="Arial" w:hAnsi="Arial" w:cs="Arial"/>
          <w:b/>
          <w:sz w:val="20"/>
          <w:szCs w:val="20"/>
        </w:rPr>
        <w:t>Program:</w:t>
      </w:r>
    </w:p>
    <w:tbl>
      <w:tblPr>
        <w:tblStyle w:val="Tabel-Gitter"/>
        <w:tblW w:w="0" w:type="auto"/>
        <w:tblLook w:val="04A0" w:firstRow="1" w:lastRow="0" w:firstColumn="1" w:lastColumn="0" w:noHBand="0" w:noVBand="1"/>
      </w:tblPr>
      <w:tblGrid>
        <w:gridCol w:w="3936"/>
        <w:gridCol w:w="5918"/>
      </w:tblGrid>
      <w:tr w:rsidR="0081705C" w:rsidRPr="00313204" w:rsidTr="007B6008">
        <w:tc>
          <w:tcPr>
            <w:tcW w:w="9854" w:type="dxa"/>
            <w:gridSpan w:val="2"/>
          </w:tcPr>
          <w:p w:rsidR="0081705C" w:rsidRPr="0081705C" w:rsidRDefault="0081705C" w:rsidP="0081705C">
            <w:pPr>
              <w:jc w:val="center"/>
              <w:rPr>
                <w:rFonts w:ascii="Arial" w:hAnsi="Arial" w:cs="Arial"/>
                <w:b/>
                <w:sz w:val="20"/>
                <w:szCs w:val="20"/>
              </w:rPr>
            </w:pPr>
            <w:r w:rsidRPr="0081705C">
              <w:rPr>
                <w:rFonts w:ascii="Arial" w:hAnsi="Arial" w:cs="Arial"/>
                <w:b/>
                <w:sz w:val="20"/>
                <w:szCs w:val="20"/>
              </w:rPr>
              <w:t>Badevand</w:t>
            </w:r>
          </w:p>
        </w:tc>
      </w:tr>
      <w:tr w:rsidR="000274C5" w:rsidRPr="00313204" w:rsidTr="008D69C1">
        <w:tc>
          <w:tcPr>
            <w:tcW w:w="3936" w:type="dxa"/>
          </w:tcPr>
          <w:p w:rsidR="008D69C1" w:rsidRDefault="008D69C1" w:rsidP="008D69C1">
            <w:pPr>
              <w:rPr>
                <w:rFonts w:ascii="Arial" w:hAnsi="Arial" w:cs="Arial"/>
                <w:sz w:val="20"/>
                <w:szCs w:val="20"/>
              </w:rPr>
            </w:pPr>
            <w:r w:rsidRPr="00313204">
              <w:rPr>
                <w:rFonts w:ascii="Arial" w:hAnsi="Arial" w:cs="Arial"/>
                <w:sz w:val="20"/>
                <w:szCs w:val="20"/>
              </w:rPr>
              <w:t>V</w:t>
            </w:r>
            <w:r>
              <w:rPr>
                <w:rFonts w:ascii="Arial" w:hAnsi="Arial" w:cs="Arial"/>
                <w:sz w:val="20"/>
                <w:szCs w:val="20"/>
              </w:rPr>
              <w:t>alg af mødeleder/referent + navnerunde</w:t>
            </w:r>
          </w:p>
          <w:p w:rsidR="000274C5" w:rsidRPr="00313204" w:rsidRDefault="000274C5" w:rsidP="000D5132">
            <w:pPr>
              <w:rPr>
                <w:rFonts w:ascii="Arial" w:hAnsi="Arial" w:cs="Arial"/>
                <w:sz w:val="20"/>
                <w:szCs w:val="20"/>
              </w:rPr>
            </w:pPr>
          </w:p>
        </w:tc>
        <w:tc>
          <w:tcPr>
            <w:tcW w:w="5918" w:type="dxa"/>
          </w:tcPr>
          <w:p w:rsidR="000274C5" w:rsidRDefault="008D69C1" w:rsidP="000D5132">
            <w:pPr>
              <w:rPr>
                <w:rFonts w:ascii="Arial" w:hAnsi="Arial" w:cs="Arial"/>
                <w:sz w:val="20"/>
                <w:szCs w:val="20"/>
              </w:rPr>
            </w:pPr>
            <w:r>
              <w:rPr>
                <w:rFonts w:ascii="Arial" w:hAnsi="Arial" w:cs="Arial"/>
                <w:sz w:val="20"/>
                <w:szCs w:val="20"/>
              </w:rPr>
              <w:t>Margrethe Pedersen blev valgt til mødeleder og Karen Knudsen til referent.</w:t>
            </w:r>
          </w:p>
          <w:p w:rsidR="00753CD3" w:rsidRPr="00313204" w:rsidRDefault="00753CD3" w:rsidP="000D5132">
            <w:pPr>
              <w:rPr>
                <w:rFonts w:ascii="Arial" w:hAnsi="Arial" w:cs="Arial"/>
                <w:sz w:val="20"/>
                <w:szCs w:val="20"/>
              </w:rPr>
            </w:pPr>
          </w:p>
        </w:tc>
      </w:tr>
      <w:tr w:rsidR="000274C5" w:rsidRPr="00313204" w:rsidTr="008D69C1">
        <w:tc>
          <w:tcPr>
            <w:tcW w:w="3936" w:type="dxa"/>
          </w:tcPr>
          <w:p w:rsidR="008D69C1" w:rsidRPr="00753CD3" w:rsidRDefault="008D69C1" w:rsidP="008D69C1">
            <w:pPr>
              <w:rPr>
                <w:rFonts w:ascii="Arial" w:hAnsi="Arial" w:cs="Arial"/>
                <w:b/>
                <w:sz w:val="18"/>
                <w:szCs w:val="20"/>
              </w:rPr>
            </w:pPr>
            <w:r w:rsidRPr="00753CD3">
              <w:rPr>
                <w:rFonts w:ascii="Arial" w:hAnsi="Arial" w:cs="Arial"/>
                <w:b/>
                <w:sz w:val="18"/>
                <w:szCs w:val="20"/>
              </w:rPr>
              <w:t>Tang</w:t>
            </w:r>
          </w:p>
          <w:p w:rsidR="000274C5" w:rsidRDefault="008D69C1" w:rsidP="008D69C1">
            <w:pPr>
              <w:rPr>
                <w:rFonts w:ascii="Arial" w:hAnsi="Arial" w:cs="Arial"/>
                <w:sz w:val="18"/>
                <w:szCs w:val="20"/>
              </w:rPr>
            </w:pPr>
            <w:r w:rsidRPr="00753CD3">
              <w:rPr>
                <w:rFonts w:ascii="Arial" w:hAnsi="Arial" w:cs="Arial"/>
                <w:sz w:val="18"/>
                <w:szCs w:val="20"/>
              </w:rPr>
              <w:t>Erfaringer og problematikker</w:t>
            </w:r>
          </w:p>
          <w:p w:rsidR="008D69C1" w:rsidRPr="00313204" w:rsidRDefault="008D69C1" w:rsidP="008D69C1">
            <w:pPr>
              <w:rPr>
                <w:rFonts w:ascii="Arial" w:hAnsi="Arial" w:cs="Arial"/>
                <w:sz w:val="20"/>
                <w:szCs w:val="20"/>
              </w:rPr>
            </w:pPr>
            <w:r w:rsidRPr="00753CD3">
              <w:rPr>
                <w:rFonts w:ascii="Arial" w:hAnsi="Arial" w:cs="Arial"/>
                <w:sz w:val="18"/>
                <w:szCs w:val="20"/>
              </w:rPr>
              <w:t>v/Jens Erling Klindt Greve Kommune</w:t>
            </w:r>
            <w:r>
              <w:rPr>
                <w:rFonts w:ascii="Arial" w:hAnsi="Arial" w:cs="Arial"/>
                <w:sz w:val="18"/>
                <w:szCs w:val="20"/>
              </w:rPr>
              <w:t>.</w:t>
            </w:r>
          </w:p>
        </w:tc>
        <w:tc>
          <w:tcPr>
            <w:tcW w:w="5918" w:type="dxa"/>
          </w:tcPr>
          <w:p w:rsidR="00753CD3" w:rsidRDefault="008D69C1" w:rsidP="008D69C1">
            <w:pPr>
              <w:rPr>
                <w:rFonts w:ascii="Arial" w:hAnsi="Arial" w:cs="Arial"/>
                <w:sz w:val="20"/>
                <w:szCs w:val="20"/>
              </w:rPr>
            </w:pPr>
            <w:r>
              <w:rPr>
                <w:rFonts w:ascii="Arial" w:hAnsi="Arial" w:cs="Arial"/>
                <w:sz w:val="20"/>
                <w:szCs w:val="20"/>
              </w:rPr>
              <w:t>Tang lugter. Et gammel problem, som opleves som forværret. Borgernes tolerancetærskel er blevet lavere og der er kommet færre makroalger og flere tråd- og mikroalger.</w:t>
            </w:r>
          </w:p>
          <w:p w:rsidR="008D69C1" w:rsidRDefault="008D69C1" w:rsidP="00B543B6">
            <w:pPr>
              <w:rPr>
                <w:rFonts w:ascii="Arial" w:hAnsi="Arial" w:cs="Arial"/>
                <w:sz w:val="20"/>
                <w:szCs w:val="20"/>
              </w:rPr>
            </w:pPr>
            <w:r>
              <w:rPr>
                <w:rFonts w:ascii="Arial" w:hAnsi="Arial" w:cs="Arial"/>
                <w:sz w:val="20"/>
                <w:szCs w:val="20"/>
              </w:rPr>
              <w:t xml:space="preserve">Mekanisk opsamling er dyrt. </w:t>
            </w:r>
            <w:r w:rsidR="00B543B6">
              <w:rPr>
                <w:rFonts w:ascii="Arial" w:hAnsi="Arial" w:cs="Arial"/>
                <w:sz w:val="20"/>
                <w:szCs w:val="20"/>
              </w:rPr>
              <w:t xml:space="preserve">Materiel ruster. </w:t>
            </w:r>
            <w:r>
              <w:rPr>
                <w:rFonts w:ascii="Arial" w:hAnsi="Arial" w:cs="Arial"/>
                <w:sz w:val="20"/>
                <w:szCs w:val="20"/>
              </w:rPr>
              <w:t xml:space="preserve">Greve Kommunes budget er på 1,3 mill. kr. </w:t>
            </w:r>
            <w:r w:rsidR="0059587C">
              <w:rPr>
                <w:rFonts w:ascii="Arial" w:hAnsi="Arial" w:cs="Arial"/>
                <w:sz w:val="20"/>
                <w:szCs w:val="20"/>
              </w:rPr>
              <w:t xml:space="preserve">til oprensning af ca. 6 km kyst. Der oprenses 1 gang pr. uge. </w:t>
            </w:r>
            <w:r w:rsidR="00B543B6">
              <w:rPr>
                <w:rFonts w:ascii="Arial" w:hAnsi="Arial" w:cs="Arial"/>
                <w:sz w:val="20"/>
                <w:szCs w:val="20"/>
              </w:rPr>
              <w:t>Der er udfordringer i forbindelse med bortskaffelsen.</w:t>
            </w:r>
          </w:p>
          <w:p w:rsidR="00B543B6" w:rsidRDefault="00B543B6" w:rsidP="00B543B6">
            <w:pPr>
              <w:pStyle w:val="Listeafsnit"/>
              <w:numPr>
                <w:ilvl w:val="0"/>
                <w:numId w:val="4"/>
              </w:numPr>
              <w:rPr>
                <w:rFonts w:ascii="Arial" w:hAnsi="Arial" w:cs="Arial"/>
                <w:sz w:val="20"/>
                <w:szCs w:val="20"/>
              </w:rPr>
            </w:pPr>
            <w:r w:rsidRPr="00B543B6">
              <w:rPr>
                <w:rFonts w:ascii="Arial" w:hAnsi="Arial" w:cs="Arial"/>
                <w:sz w:val="20"/>
                <w:szCs w:val="20"/>
              </w:rPr>
              <w:t xml:space="preserve">Jordbrugsformål - </w:t>
            </w:r>
            <w:r>
              <w:rPr>
                <w:rFonts w:ascii="Arial" w:hAnsi="Arial" w:cs="Arial"/>
                <w:sz w:val="20"/>
                <w:szCs w:val="20"/>
              </w:rPr>
              <w:t xml:space="preserve"> problemer med indhold af </w:t>
            </w:r>
            <w:r w:rsidR="00FF3564">
              <w:rPr>
                <w:rFonts w:ascii="Arial" w:hAnsi="Arial" w:cs="Arial"/>
                <w:sz w:val="20"/>
                <w:szCs w:val="20"/>
              </w:rPr>
              <w:t>cadmium</w:t>
            </w:r>
          </w:p>
          <w:p w:rsidR="00B543B6" w:rsidRDefault="00B543B6" w:rsidP="00B543B6">
            <w:pPr>
              <w:pStyle w:val="Listeafsnit"/>
              <w:numPr>
                <w:ilvl w:val="0"/>
                <w:numId w:val="4"/>
              </w:numPr>
              <w:rPr>
                <w:rFonts w:ascii="Arial" w:hAnsi="Arial" w:cs="Arial"/>
                <w:sz w:val="20"/>
                <w:szCs w:val="20"/>
              </w:rPr>
            </w:pPr>
            <w:r>
              <w:rPr>
                <w:rFonts w:ascii="Arial" w:hAnsi="Arial" w:cs="Arial"/>
                <w:sz w:val="20"/>
                <w:szCs w:val="20"/>
              </w:rPr>
              <w:t>Forbrænding – problemer med stort vandindhold</w:t>
            </w:r>
          </w:p>
          <w:p w:rsidR="00B543B6" w:rsidRDefault="00B543B6" w:rsidP="00B543B6">
            <w:pPr>
              <w:pStyle w:val="Listeafsnit"/>
              <w:numPr>
                <w:ilvl w:val="0"/>
                <w:numId w:val="4"/>
              </w:numPr>
              <w:rPr>
                <w:rFonts w:ascii="Arial" w:hAnsi="Arial" w:cs="Arial"/>
                <w:sz w:val="20"/>
                <w:szCs w:val="20"/>
              </w:rPr>
            </w:pPr>
            <w:r>
              <w:rPr>
                <w:rFonts w:ascii="Arial" w:hAnsi="Arial" w:cs="Arial"/>
                <w:sz w:val="20"/>
                <w:szCs w:val="20"/>
              </w:rPr>
              <w:t>Bioforgasning – problemer med indhold af sand</w:t>
            </w:r>
          </w:p>
          <w:p w:rsidR="00B543B6" w:rsidRDefault="00FE5B3B" w:rsidP="00B543B6">
            <w:pPr>
              <w:pStyle w:val="Listeafsnit"/>
              <w:numPr>
                <w:ilvl w:val="0"/>
                <w:numId w:val="4"/>
              </w:numPr>
              <w:rPr>
                <w:rFonts w:ascii="Arial" w:hAnsi="Arial" w:cs="Arial"/>
                <w:sz w:val="20"/>
                <w:szCs w:val="20"/>
              </w:rPr>
            </w:pPr>
            <w:r>
              <w:rPr>
                <w:rFonts w:ascii="Arial" w:hAnsi="Arial" w:cs="Arial"/>
                <w:sz w:val="20"/>
                <w:szCs w:val="20"/>
              </w:rPr>
              <w:t>Tørring af tang skaber lugtgener</w:t>
            </w:r>
          </w:p>
          <w:p w:rsidR="00FE5B3B" w:rsidRDefault="00FE5B3B" w:rsidP="00FE5B3B">
            <w:pPr>
              <w:rPr>
                <w:rFonts w:ascii="Arial" w:hAnsi="Arial" w:cs="Arial"/>
                <w:sz w:val="20"/>
                <w:szCs w:val="20"/>
              </w:rPr>
            </w:pPr>
          </w:p>
          <w:p w:rsidR="001E30E3" w:rsidRDefault="00FE5B3B" w:rsidP="00FE5B3B">
            <w:pPr>
              <w:rPr>
                <w:rFonts w:ascii="Arial" w:hAnsi="Arial" w:cs="Arial"/>
                <w:sz w:val="20"/>
                <w:szCs w:val="20"/>
              </w:rPr>
            </w:pPr>
            <w:r>
              <w:rPr>
                <w:rFonts w:ascii="Arial" w:hAnsi="Arial" w:cs="Arial"/>
                <w:sz w:val="20"/>
                <w:szCs w:val="20"/>
              </w:rPr>
              <w:t>For at spare penge til bortskaffelse har Greve Kommune forsøgsvis prøvet at skubbe tangen ud i vandet ved god fralandsvind. Det har givet klager over plumret vand og antallet af badevandsprøver med nedsat sigtbarhed i vandet har været stigende.</w:t>
            </w:r>
          </w:p>
          <w:p w:rsidR="00FE5B3B" w:rsidRDefault="00FE5B3B" w:rsidP="00FE5B3B">
            <w:pPr>
              <w:rPr>
                <w:rFonts w:ascii="Arial" w:hAnsi="Arial" w:cs="Arial"/>
                <w:sz w:val="20"/>
                <w:szCs w:val="20"/>
              </w:rPr>
            </w:pPr>
          </w:p>
          <w:p w:rsidR="00FE5B3B" w:rsidRPr="00FE5B3B" w:rsidRDefault="00FE5B3B" w:rsidP="00FE5B3B">
            <w:pPr>
              <w:rPr>
                <w:rFonts w:ascii="Arial" w:hAnsi="Arial" w:cs="Arial"/>
                <w:sz w:val="20"/>
                <w:szCs w:val="20"/>
              </w:rPr>
            </w:pPr>
            <w:r>
              <w:rPr>
                <w:rFonts w:ascii="Arial" w:hAnsi="Arial" w:cs="Arial"/>
                <w:sz w:val="20"/>
                <w:szCs w:val="20"/>
              </w:rPr>
              <w:t>Efterskrift: I 2017 vil tangen igen blive bortskaffet til jordbrugsformål.</w:t>
            </w:r>
          </w:p>
        </w:tc>
      </w:tr>
      <w:tr w:rsidR="000274C5" w:rsidRPr="00313204" w:rsidTr="008D69C1">
        <w:tc>
          <w:tcPr>
            <w:tcW w:w="3936" w:type="dxa"/>
          </w:tcPr>
          <w:p w:rsidR="00FE5B3B" w:rsidRPr="00753CD3" w:rsidRDefault="00FE5B3B" w:rsidP="00FE5B3B">
            <w:pPr>
              <w:rPr>
                <w:rFonts w:ascii="Arial" w:hAnsi="Arial" w:cs="Arial"/>
                <w:b/>
                <w:sz w:val="18"/>
                <w:szCs w:val="20"/>
              </w:rPr>
            </w:pPr>
            <w:r>
              <w:rPr>
                <w:rFonts w:ascii="Arial" w:hAnsi="Arial" w:cs="Arial"/>
                <w:b/>
                <w:sz w:val="18"/>
                <w:szCs w:val="20"/>
              </w:rPr>
              <w:t>Vinterbadning</w:t>
            </w:r>
          </w:p>
          <w:p w:rsidR="00FE5B3B" w:rsidRPr="00753CD3" w:rsidRDefault="005100AF" w:rsidP="00FE5B3B">
            <w:pPr>
              <w:rPr>
                <w:rFonts w:ascii="Arial" w:hAnsi="Arial" w:cs="Arial"/>
                <w:sz w:val="18"/>
                <w:szCs w:val="20"/>
              </w:rPr>
            </w:pPr>
            <w:r>
              <w:rPr>
                <w:rFonts w:ascii="Arial" w:hAnsi="Arial" w:cs="Arial"/>
                <w:sz w:val="18"/>
                <w:szCs w:val="20"/>
              </w:rPr>
              <w:t xml:space="preserve">Krav/ingen krav </w:t>
            </w:r>
            <w:r w:rsidR="00FE5B3B" w:rsidRPr="00753CD3">
              <w:rPr>
                <w:rFonts w:ascii="Arial" w:hAnsi="Arial" w:cs="Arial"/>
                <w:sz w:val="18"/>
                <w:szCs w:val="20"/>
              </w:rPr>
              <w:t>v/Jens Erling Klindt Greve Kommune</w:t>
            </w:r>
            <w:r w:rsidR="00FE5B3B">
              <w:rPr>
                <w:rFonts w:ascii="Arial" w:hAnsi="Arial" w:cs="Arial"/>
                <w:sz w:val="18"/>
                <w:szCs w:val="20"/>
              </w:rPr>
              <w:t>.</w:t>
            </w:r>
          </w:p>
          <w:p w:rsidR="000274C5" w:rsidRPr="00313204" w:rsidRDefault="000274C5" w:rsidP="00753CD3">
            <w:pPr>
              <w:rPr>
                <w:rFonts w:ascii="Arial" w:hAnsi="Arial" w:cs="Arial"/>
                <w:sz w:val="20"/>
                <w:szCs w:val="20"/>
              </w:rPr>
            </w:pPr>
          </w:p>
        </w:tc>
        <w:tc>
          <w:tcPr>
            <w:tcW w:w="5918" w:type="dxa"/>
          </w:tcPr>
          <w:p w:rsidR="000274C5" w:rsidRDefault="005100AF" w:rsidP="005100AF">
            <w:pPr>
              <w:rPr>
                <w:rFonts w:ascii="Arial" w:hAnsi="Arial" w:cs="Arial"/>
                <w:sz w:val="18"/>
                <w:szCs w:val="20"/>
              </w:rPr>
            </w:pPr>
            <w:r>
              <w:rPr>
                <w:rFonts w:ascii="Arial" w:hAnsi="Arial" w:cs="Arial"/>
                <w:sz w:val="18"/>
                <w:szCs w:val="20"/>
              </w:rPr>
              <w:t>Vinterbadning har en stigende popularitet; men målgruppen er stadigvæk lille. Der er ingen formelle krav til badevandsanalyser udenfor den officielle badevandssæson som går fra 1. juni til 1.september (15. september).</w:t>
            </w:r>
            <w:r w:rsidR="00175A04">
              <w:rPr>
                <w:rFonts w:ascii="Arial" w:hAnsi="Arial" w:cs="Arial"/>
                <w:sz w:val="18"/>
                <w:szCs w:val="20"/>
              </w:rPr>
              <w:t xml:space="preserve"> </w:t>
            </w:r>
            <w:r>
              <w:rPr>
                <w:rFonts w:ascii="Arial" w:hAnsi="Arial" w:cs="Arial"/>
                <w:sz w:val="18"/>
                <w:szCs w:val="20"/>
              </w:rPr>
              <w:t>Der er udfordringer ved vinterbadning</w:t>
            </w:r>
          </w:p>
          <w:p w:rsidR="005100AF" w:rsidRDefault="005100AF" w:rsidP="005100AF">
            <w:pPr>
              <w:pStyle w:val="Listeafsnit"/>
              <w:numPr>
                <w:ilvl w:val="0"/>
                <w:numId w:val="5"/>
              </w:numPr>
              <w:rPr>
                <w:rFonts w:ascii="Arial" w:hAnsi="Arial" w:cs="Arial"/>
                <w:sz w:val="18"/>
                <w:szCs w:val="20"/>
              </w:rPr>
            </w:pPr>
            <w:r>
              <w:rPr>
                <w:rFonts w:ascii="Arial" w:hAnsi="Arial" w:cs="Arial"/>
                <w:sz w:val="18"/>
                <w:szCs w:val="20"/>
              </w:rPr>
              <w:t>Lavere vandtemperatur</w:t>
            </w:r>
          </w:p>
          <w:p w:rsidR="005100AF" w:rsidRDefault="005100AF" w:rsidP="005100AF">
            <w:pPr>
              <w:pStyle w:val="Listeafsnit"/>
              <w:numPr>
                <w:ilvl w:val="0"/>
                <w:numId w:val="5"/>
              </w:numPr>
              <w:rPr>
                <w:rFonts w:ascii="Arial" w:hAnsi="Arial" w:cs="Arial"/>
                <w:sz w:val="18"/>
                <w:szCs w:val="20"/>
              </w:rPr>
            </w:pPr>
            <w:r>
              <w:rPr>
                <w:rFonts w:ascii="Arial" w:hAnsi="Arial" w:cs="Arial"/>
                <w:sz w:val="18"/>
                <w:szCs w:val="20"/>
              </w:rPr>
              <w:t>Mindre sol</w:t>
            </w:r>
          </w:p>
          <w:p w:rsidR="005100AF" w:rsidRDefault="005100AF" w:rsidP="005100AF">
            <w:pPr>
              <w:pStyle w:val="Listeafsnit"/>
              <w:numPr>
                <w:ilvl w:val="0"/>
                <w:numId w:val="5"/>
              </w:numPr>
              <w:rPr>
                <w:rFonts w:ascii="Arial" w:hAnsi="Arial" w:cs="Arial"/>
                <w:sz w:val="18"/>
                <w:szCs w:val="20"/>
              </w:rPr>
            </w:pPr>
            <w:r>
              <w:rPr>
                <w:rFonts w:ascii="Arial" w:hAnsi="Arial" w:cs="Arial"/>
                <w:sz w:val="18"/>
                <w:szCs w:val="20"/>
              </w:rPr>
              <w:t>Længere levetid for mikroorganismer</w:t>
            </w:r>
          </w:p>
          <w:p w:rsidR="005100AF" w:rsidRDefault="005100AF" w:rsidP="005100AF">
            <w:pPr>
              <w:pStyle w:val="Listeafsnit"/>
              <w:numPr>
                <w:ilvl w:val="0"/>
                <w:numId w:val="5"/>
              </w:numPr>
              <w:rPr>
                <w:rFonts w:ascii="Arial" w:hAnsi="Arial" w:cs="Arial"/>
                <w:sz w:val="18"/>
                <w:szCs w:val="20"/>
              </w:rPr>
            </w:pPr>
            <w:r>
              <w:rPr>
                <w:rFonts w:ascii="Arial" w:hAnsi="Arial" w:cs="Arial"/>
                <w:sz w:val="18"/>
                <w:szCs w:val="20"/>
              </w:rPr>
              <w:t>Udenfor analysesæsonen</w:t>
            </w:r>
          </w:p>
          <w:p w:rsidR="00ED4CCE" w:rsidRDefault="005100AF" w:rsidP="005100AF">
            <w:pPr>
              <w:pStyle w:val="Listeafsnit"/>
              <w:numPr>
                <w:ilvl w:val="0"/>
                <w:numId w:val="5"/>
              </w:numPr>
              <w:rPr>
                <w:rFonts w:ascii="Arial" w:hAnsi="Arial" w:cs="Arial"/>
                <w:sz w:val="18"/>
                <w:szCs w:val="20"/>
              </w:rPr>
            </w:pPr>
            <w:r>
              <w:rPr>
                <w:rFonts w:ascii="Arial" w:hAnsi="Arial" w:cs="Arial"/>
                <w:sz w:val="18"/>
                <w:szCs w:val="20"/>
              </w:rPr>
              <w:t xml:space="preserve">Sæson for oprensning af </w:t>
            </w:r>
            <w:r w:rsidR="00ED4CCE">
              <w:rPr>
                <w:rFonts w:ascii="Arial" w:hAnsi="Arial" w:cs="Arial"/>
                <w:sz w:val="18"/>
                <w:szCs w:val="20"/>
              </w:rPr>
              <w:t>regnvandssystemer m.v.</w:t>
            </w:r>
            <w:r w:rsidR="00ED4CCE">
              <w:rPr>
                <w:rFonts w:ascii="Arial" w:hAnsi="Arial" w:cs="Arial"/>
                <w:sz w:val="18"/>
                <w:szCs w:val="20"/>
              </w:rPr>
              <w:br/>
            </w:r>
          </w:p>
          <w:p w:rsidR="005100AF" w:rsidRDefault="009C6D53" w:rsidP="009C6D53">
            <w:pPr>
              <w:rPr>
                <w:rFonts w:ascii="Arial" w:hAnsi="Arial" w:cs="Arial"/>
                <w:sz w:val="18"/>
                <w:szCs w:val="20"/>
              </w:rPr>
            </w:pPr>
            <w:r>
              <w:rPr>
                <w:rFonts w:ascii="Arial" w:hAnsi="Arial" w:cs="Arial"/>
                <w:sz w:val="18"/>
                <w:szCs w:val="20"/>
              </w:rPr>
              <w:t xml:space="preserve">Kommunerne i Øresundsregionen + nord for Greve Kommune har en strømningsmodel fra DHI, som kan forudsige dårlig vandkvalitet. Det koster 200.000 kr. at få en strømningsmodel, som dækker Greve. Det er der p.t. ikke </w:t>
            </w:r>
            <w:r w:rsidR="006A7A56">
              <w:rPr>
                <w:rFonts w:ascii="Arial" w:hAnsi="Arial" w:cs="Arial"/>
                <w:sz w:val="18"/>
                <w:szCs w:val="20"/>
              </w:rPr>
              <w:t xml:space="preserve">politisk </w:t>
            </w:r>
            <w:r>
              <w:rPr>
                <w:rFonts w:ascii="Arial" w:hAnsi="Arial" w:cs="Arial"/>
                <w:sz w:val="18"/>
                <w:szCs w:val="20"/>
              </w:rPr>
              <w:t>opbakning til. Man kan også overveje SMS-besked ved overløb</w:t>
            </w:r>
            <w:r w:rsidR="006A7A56">
              <w:rPr>
                <w:rFonts w:ascii="Arial" w:hAnsi="Arial" w:cs="Arial"/>
                <w:sz w:val="18"/>
                <w:szCs w:val="20"/>
              </w:rPr>
              <w:t xml:space="preserve"> fra bassiner/kloakker</w:t>
            </w:r>
            <w:r>
              <w:rPr>
                <w:rFonts w:ascii="Arial" w:hAnsi="Arial" w:cs="Arial"/>
                <w:sz w:val="18"/>
                <w:szCs w:val="20"/>
              </w:rPr>
              <w:t xml:space="preserve"> eller rensning af bassiner. </w:t>
            </w:r>
          </w:p>
          <w:p w:rsidR="00231463" w:rsidRPr="00ED4CCE" w:rsidRDefault="00231463" w:rsidP="009C6D53">
            <w:pPr>
              <w:rPr>
                <w:rFonts w:ascii="Arial" w:hAnsi="Arial" w:cs="Arial"/>
                <w:sz w:val="18"/>
                <w:szCs w:val="20"/>
              </w:rPr>
            </w:pPr>
          </w:p>
        </w:tc>
      </w:tr>
      <w:tr w:rsidR="000274C5" w:rsidRPr="00313204" w:rsidTr="008D69C1">
        <w:tc>
          <w:tcPr>
            <w:tcW w:w="3936" w:type="dxa"/>
          </w:tcPr>
          <w:p w:rsidR="00231463" w:rsidRDefault="00231463" w:rsidP="00231463">
            <w:pPr>
              <w:rPr>
                <w:rFonts w:ascii="Arial" w:hAnsi="Arial" w:cs="Arial"/>
                <w:b/>
                <w:sz w:val="20"/>
                <w:szCs w:val="20"/>
              </w:rPr>
            </w:pPr>
            <w:r>
              <w:rPr>
                <w:rFonts w:ascii="Arial" w:hAnsi="Arial" w:cs="Arial"/>
                <w:b/>
                <w:sz w:val="20"/>
                <w:szCs w:val="20"/>
              </w:rPr>
              <w:t>Modelberegning</w:t>
            </w:r>
          </w:p>
          <w:p w:rsidR="000274C5" w:rsidRPr="00313204" w:rsidRDefault="000274C5" w:rsidP="001B4BD0">
            <w:pPr>
              <w:rPr>
                <w:rFonts w:ascii="Arial" w:hAnsi="Arial" w:cs="Arial"/>
                <w:sz w:val="20"/>
                <w:szCs w:val="20"/>
              </w:rPr>
            </w:pPr>
          </w:p>
        </w:tc>
        <w:tc>
          <w:tcPr>
            <w:tcW w:w="5918" w:type="dxa"/>
          </w:tcPr>
          <w:p w:rsidR="00313204" w:rsidRDefault="00FF3564" w:rsidP="001B4BD0">
            <w:pPr>
              <w:rPr>
                <w:rFonts w:ascii="Arial" w:hAnsi="Arial" w:cs="Arial"/>
                <w:b/>
                <w:sz w:val="20"/>
                <w:szCs w:val="20"/>
              </w:rPr>
            </w:pPr>
            <w:r>
              <w:rPr>
                <w:rFonts w:ascii="Arial" w:hAnsi="Arial" w:cs="Arial"/>
                <w:b/>
                <w:sz w:val="20"/>
                <w:szCs w:val="20"/>
              </w:rPr>
              <w:t>V</w:t>
            </w:r>
            <w:r w:rsidR="00231463">
              <w:rPr>
                <w:rFonts w:ascii="Arial" w:hAnsi="Arial" w:cs="Arial"/>
                <w:b/>
                <w:sz w:val="20"/>
                <w:szCs w:val="20"/>
              </w:rPr>
              <w:t xml:space="preserve">/Hanne Kaas </w:t>
            </w:r>
            <w:r w:rsidR="00220459">
              <w:rPr>
                <w:rFonts w:ascii="Arial" w:hAnsi="Arial" w:cs="Arial"/>
                <w:b/>
                <w:sz w:val="20"/>
                <w:szCs w:val="20"/>
              </w:rPr>
              <w:t>–</w:t>
            </w:r>
            <w:r w:rsidR="00231463">
              <w:rPr>
                <w:rFonts w:ascii="Arial" w:hAnsi="Arial" w:cs="Arial"/>
                <w:b/>
                <w:sz w:val="20"/>
                <w:szCs w:val="20"/>
              </w:rPr>
              <w:t xml:space="preserve"> DHI</w:t>
            </w:r>
          </w:p>
          <w:p w:rsidR="00220459" w:rsidRDefault="00220459" w:rsidP="008361F3">
            <w:pPr>
              <w:rPr>
                <w:rFonts w:ascii="Arial" w:hAnsi="Arial" w:cs="Arial"/>
                <w:sz w:val="20"/>
                <w:szCs w:val="20"/>
              </w:rPr>
            </w:pPr>
            <w:r>
              <w:rPr>
                <w:rFonts w:ascii="Arial" w:hAnsi="Arial" w:cs="Arial"/>
                <w:sz w:val="20"/>
                <w:szCs w:val="20"/>
              </w:rPr>
              <w:t xml:space="preserve">DHI har udviklet en app til badevandsprognoser. Se </w:t>
            </w:r>
            <w:hyperlink r:id="rId7" w:history="1">
              <w:r w:rsidRPr="00824860">
                <w:rPr>
                  <w:rStyle w:val="Hyperlink"/>
                  <w:rFonts w:ascii="Arial" w:hAnsi="Arial" w:cs="Arial"/>
                  <w:sz w:val="20"/>
                  <w:szCs w:val="20"/>
                </w:rPr>
                <w:t>www.badevand.dk</w:t>
              </w:r>
            </w:hyperlink>
            <w:r>
              <w:rPr>
                <w:rFonts w:ascii="Arial" w:hAnsi="Arial" w:cs="Arial"/>
                <w:sz w:val="20"/>
                <w:szCs w:val="20"/>
              </w:rPr>
              <w:t xml:space="preserve">. </w:t>
            </w:r>
            <w:r w:rsidR="00457AE6">
              <w:rPr>
                <w:rFonts w:ascii="Arial" w:hAnsi="Arial" w:cs="Arial"/>
                <w:sz w:val="20"/>
                <w:szCs w:val="20"/>
              </w:rPr>
              <w:t xml:space="preserve">Modellen forudsiger risikoen for høje koncentrationer af E. Coli og enterokokker og bygger på data fra spildevandsforsyningerne om udledning af spildevand til havet eller til vandløb, der løber ud i havet. </w:t>
            </w:r>
            <w:r w:rsidR="008361F3">
              <w:rPr>
                <w:rFonts w:ascii="Arial" w:hAnsi="Arial" w:cs="Arial"/>
                <w:sz w:val="20"/>
                <w:szCs w:val="20"/>
              </w:rPr>
              <w:t xml:space="preserve">Modellen opdateres løbende, når der er ny viden om udløb af spildevand. </w:t>
            </w:r>
            <w:r>
              <w:rPr>
                <w:rFonts w:ascii="Arial" w:hAnsi="Arial" w:cs="Arial"/>
                <w:sz w:val="20"/>
                <w:szCs w:val="20"/>
              </w:rPr>
              <w:t>Modellen er i stand til at forudsige</w:t>
            </w:r>
            <w:r w:rsidR="00457AE6">
              <w:rPr>
                <w:rFonts w:ascii="Arial" w:hAnsi="Arial" w:cs="Arial"/>
                <w:sz w:val="20"/>
                <w:szCs w:val="20"/>
              </w:rPr>
              <w:t>, hvor stort et område, der er</w:t>
            </w:r>
            <w:r w:rsidR="008361F3">
              <w:rPr>
                <w:rFonts w:ascii="Arial" w:hAnsi="Arial" w:cs="Arial"/>
                <w:sz w:val="20"/>
                <w:szCs w:val="20"/>
              </w:rPr>
              <w:t>/bliver</w:t>
            </w:r>
            <w:r w:rsidR="00457AE6">
              <w:rPr>
                <w:rFonts w:ascii="Arial" w:hAnsi="Arial" w:cs="Arial"/>
                <w:sz w:val="20"/>
                <w:szCs w:val="20"/>
              </w:rPr>
              <w:t xml:space="preserve"> forurenet og hvor hurtigt bakterierne forsvinder igen. </w:t>
            </w:r>
            <w:r w:rsidR="008361F3">
              <w:rPr>
                <w:rFonts w:ascii="Arial" w:hAnsi="Arial" w:cs="Arial"/>
                <w:sz w:val="20"/>
                <w:szCs w:val="20"/>
              </w:rPr>
              <w:t xml:space="preserve">Modellen er i stand til at forudsige, hvad der vil ske i de følgende dage – som en vejrudsigt. </w:t>
            </w:r>
            <w:r w:rsidR="00457AE6">
              <w:rPr>
                <w:rFonts w:ascii="Arial" w:hAnsi="Arial" w:cs="Arial"/>
                <w:sz w:val="20"/>
                <w:szCs w:val="20"/>
              </w:rPr>
              <w:t xml:space="preserve">Analyser er bagudrettet og giver ingen </w:t>
            </w:r>
            <w:r w:rsidR="00457AE6">
              <w:rPr>
                <w:rFonts w:ascii="Arial" w:hAnsi="Arial" w:cs="Arial"/>
                <w:sz w:val="20"/>
                <w:szCs w:val="20"/>
              </w:rPr>
              <w:lastRenderedPageBreak/>
              <w:t>information om, hvor hurti</w:t>
            </w:r>
            <w:r w:rsidR="008361F3">
              <w:rPr>
                <w:rFonts w:ascii="Arial" w:hAnsi="Arial" w:cs="Arial"/>
                <w:sz w:val="20"/>
                <w:szCs w:val="20"/>
              </w:rPr>
              <w:t>gt bakterierne forsvinder igen; men de kan bruges til at tjekke om modellen simulerer korrekt.</w:t>
            </w:r>
          </w:p>
          <w:p w:rsidR="00A1798F" w:rsidRDefault="00A1798F" w:rsidP="008361F3">
            <w:pPr>
              <w:rPr>
                <w:rFonts w:ascii="Arial" w:hAnsi="Arial" w:cs="Arial"/>
                <w:sz w:val="20"/>
                <w:szCs w:val="20"/>
              </w:rPr>
            </w:pPr>
            <w:r>
              <w:rPr>
                <w:rFonts w:ascii="Arial" w:hAnsi="Arial" w:cs="Arial"/>
                <w:sz w:val="20"/>
                <w:szCs w:val="20"/>
              </w:rPr>
              <w:t xml:space="preserve">Modellen bruges af Vallensbæk, Ishøj og Brøndby Kommune. </w:t>
            </w:r>
          </w:p>
          <w:p w:rsidR="00493799" w:rsidRDefault="00493799" w:rsidP="008361F3">
            <w:pPr>
              <w:rPr>
                <w:rFonts w:ascii="Arial" w:hAnsi="Arial" w:cs="Arial"/>
                <w:sz w:val="20"/>
                <w:szCs w:val="20"/>
              </w:rPr>
            </w:pPr>
            <w:r>
              <w:rPr>
                <w:rFonts w:ascii="Arial" w:hAnsi="Arial" w:cs="Arial"/>
                <w:sz w:val="20"/>
                <w:szCs w:val="20"/>
              </w:rPr>
              <w:t>Hanne opfordrede os til at deltage i Store Badedag.</w:t>
            </w:r>
          </w:p>
          <w:p w:rsidR="00A1798F" w:rsidRPr="00220459" w:rsidRDefault="00A1798F" w:rsidP="00A1798F">
            <w:pPr>
              <w:rPr>
                <w:rFonts w:ascii="Arial" w:hAnsi="Arial" w:cs="Arial"/>
                <w:sz w:val="20"/>
                <w:szCs w:val="20"/>
              </w:rPr>
            </w:pPr>
            <w:r>
              <w:rPr>
                <w:rFonts w:ascii="Arial" w:hAnsi="Arial" w:cs="Arial"/>
                <w:sz w:val="20"/>
                <w:szCs w:val="20"/>
              </w:rPr>
              <w:t xml:space="preserve">Hvis du har spørgsmål til modellen eller til badevand, så kan Hanne Kaas kontaktes på </w:t>
            </w:r>
            <w:hyperlink r:id="rId8" w:history="1">
              <w:r w:rsidRPr="00824860">
                <w:rPr>
                  <w:rStyle w:val="Hyperlink"/>
                  <w:rFonts w:ascii="Arial" w:hAnsi="Arial" w:cs="Arial"/>
                  <w:sz w:val="20"/>
                  <w:szCs w:val="20"/>
                </w:rPr>
                <w:t>hka@dhigroup.dk</w:t>
              </w:r>
            </w:hyperlink>
          </w:p>
        </w:tc>
      </w:tr>
      <w:tr w:rsidR="000274C5" w:rsidRPr="00313204" w:rsidTr="008D69C1">
        <w:tc>
          <w:tcPr>
            <w:tcW w:w="3936" w:type="dxa"/>
            <w:shd w:val="clear" w:color="auto" w:fill="auto"/>
          </w:tcPr>
          <w:p w:rsidR="00A1798F" w:rsidRDefault="00A1798F" w:rsidP="00A1798F">
            <w:pPr>
              <w:rPr>
                <w:rFonts w:ascii="Arial" w:hAnsi="Arial" w:cs="Arial"/>
                <w:b/>
                <w:sz w:val="20"/>
                <w:szCs w:val="20"/>
              </w:rPr>
            </w:pPr>
            <w:r>
              <w:rPr>
                <w:rFonts w:ascii="Arial" w:hAnsi="Arial" w:cs="Arial"/>
                <w:b/>
                <w:sz w:val="20"/>
                <w:szCs w:val="20"/>
              </w:rPr>
              <w:lastRenderedPageBreak/>
              <w:t>Embedslægen</w:t>
            </w:r>
          </w:p>
          <w:p w:rsidR="00A1798F" w:rsidRDefault="00A1798F" w:rsidP="00A1798F">
            <w:pPr>
              <w:rPr>
                <w:rFonts w:ascii="Arial" w:hAnsi="Arial" w:cs="Arial"/>
                <w:sz w:val="20"/>
                <w:szCs w:val="20"/>
              </w:rPr>
            </w:pPr>
            <w:r>
              <w:rPr>
                <w:rFonts w:ascii="Arial" w:hAnsi="Arial" w:cs="Arial"/>
                <w:sz w:val="20"/>
                <w:szCs w:val="20"/>
              </w:rPr>
              <w:t>Aktuelle erfaringer v/Jens Erling Klindt</w:t>
            </w:r>
          </w:p>
          <w:p w:rsidR="000274C5" w:rsidRPr="00313204" w:rsidRDefault="000274C5" w:rsidP="001B4BD0">
            <w:pPr>
              <w:rPr>
                <w:rFonts w:ascii="Arial" w:hAnsi="Arial" w:cs="Arial"/>
                <w:sz w:val="20"/>
                <w:szCs w:val="20"/>
              </w:rPr>
            </w:pPr>
          </w:p>
        </w:tc>
        <w:tc>
          <w:tcPr>
            <w:tcW w:w="5918" w:type="dxa"/>
            <w:shd w:val="clear" w:color="auto" w:fill="auto"/>
          </w:tcPr>
          <w:p w:rsidR="00BF3D44" w:rsidRPr="00313204" w:rsidRDefault="00493799" w:rsidP="00A1798F">
            <w:pPr>
              <w:rPr>
                <w:rFonts w:ascii="Arial" w:hAnsi="Arial" w:cs="Arial"/>
                <w:sz w:val="20"/>
                <w:szCs w:val="20"/>
              </w:rPr>
            </w:pPr>
            <w:r>
              <w:rPr>
                <w:rFonts w:ascii="Arial" w:hAnsi="Arial" w:cs="Arial"/>
                <w:sz w:val="20"/>
                <w:szCs w:val="20"/>
              </w:rPr>
              <w:t>Embedslægen sidder i Styrelsen for Patientsikkerhed. Det er ikke læger, som sidder ved telefonen, så vi bliver ikke mødt af den samme faglige bal</w:t>
            </w:r>
            <w:r w:rsidR="00015953">
              <w:rPr>
                <w:rFonts w:ascii="Arial" w:hAnsi="Arial" w:cs="Arial"/>
                <w:sz w:val="20"/>
                <w:szCs w:val="20"/>
              </w:rPr>
              <w:t>l</w:t>
            </w:r>
            <w:r>
              <w:rPr>
                <w:rFonts w:ascii="Arial" w:hAnsi="Arial" w:cs="Arial"/>
                <w:sz w:val="20"/>
                <w:szCs w:val="20"/>
              </w:rPr>
              <w:t xml:space="preserve">ast som tidligere. </w:t>
            </w:r>
          </w:p>
        </w:tc>
      </w:tr>
      <w:tr w:rsidR="00975705" w:rsidRPr="00313204" w:rsidTr="008D69C1">
        <w:tc>
          <w:tcPr>
            <w:tcW w:w="3936" w:type="dxa"/>
            <w:shd w:val="clear" w:color="auto" w:fill="auto"/>
          </w:tcPr>
          <w:p w:rsidR="00015953" w:rsidRDefault="00015953" w:rsidP="00015953">
            <w:pPr>
              <w:rPr>
                <w:rFonts w:ascii="Arial" w:hAnsi="Arial" w:cs="Arial"/>
                <w:b/>
                <w:sz w:val="20"/>
                <w:szCs w:val="20"/>
              </w:rPr>
            </w:pPr>
            <w:r>
              <w:rPr>
                <w:rFonts w:ascii="Arial" w:hAnsi="Arial" w:cs="Arial"/>
                <w:b/>
                <w:sz w:val="20"/>
                <w:szCs w:val="20"/>
              </w:rPr>
              <w:t>PULS/Mermaid</w:t>
            </w:r>
            <w:r w:rsidRPr="00313204">
              <w:rPr>
                <w:rFonts w:ascii="Arial" w:hAnsi="Arial" w:cs="Arial"/>
                <w:b/>
                <w:sz w:val="20"/>
                <w:szCs w:val="20"/>
              </w:rPr>
              <w:t>.</w:t>
            </w:r>
          </w:p>
          <w:p w:rsidR="00015953" w:rsidRPr="00975705" w:rsidRDefault="00015953" w:rsidP="00015953">
            <w:pPr>
              <w:rPr>
                <w:rFonts w:ascii="Arial" w:hAnsi="Arial" w:cs="Arial"/>
                <w:sz w:val="20"/>
                <w:szCs w:val="20"/>
              </w:rPr>
            </w:pPr>
            <w:r w:rsidRPr="00975705">
              <w:rPr>
                <w:rFonts w:ascii="Arial" w:hAnsi="Arial" w:cs="Arial"/>
                <w:sz w:val="20"/>
                <w:szCs w:val="20"/>
              </w:rPr>
              <w:t>Hængepartier/ erfarin</w:t>
            </w:r>
            <w:r>
              <w:rPr>
                <w:rFonts w:ascii="Arial" w:hAnsi="Arial" w:cs="Arial"/>
                <w:sz w:val="20"/>
                <w:szCs w:val="20"/>
              </w:rPr>
              <w:t>g</w:t>
            </w:r>
            <w:r w:rsidRPr="00975705">
              <w:rPr>
                <w:rFonts w:ascii="Arial" w:hAnsi="Arial" w:cs="Arial"/>
                <w:sz w:val="20"/>
                <w:szCs w:val="20"/>
              </w:rPr>
              <w:t>er</w:t>
            </w:r>
            <w:r>
              <w:rPr>
                <w:rFonts w:ascii="Arial" w:hAnsi="Arial" w:cs="Arial"/>
                <w:sz w:val="20"/>
                <w:szCs w:val="20"/>
              </w:rPr>
              <w:t>.</w:t>
            </w:r>
          </w:p>
          <w:p w:rsidR="00975705" w:rsidRDefault="00975705" w:rsidP="001B4BD0">
            <w:pPr>
              <w:rPr>
                <w:rFonts w:ascii="Arial" w:hAnsi="Arial" w:cs="Arial"/>
                <w:sz w:val="20"/>
                <w:szCs w:val="20"/>
              </w:rPr>
            </w:pPr>
          </w:p>
        </w:tc>
        <w:tc>
          <w:tcPr>
            <w:tcW w:w="5918" w:type="dxa"/>
            <w:shd w:val="clear" w:color="auto" w:fill="auto"/>
          </w:tcPr>
          <w:p w:rsidR="00347CAB" w:rsidRPr="00C60BC2" w:rsidRDefault="00C4593C" w:rsidP="00CC0416">
            <w:pPr>
              <w:rPr>
                <w:rFonts w:ascii="Arial" w:hAnsi="Arial" w:cs="Arial"/>
                <w:sz w:val="20"/>
                <w:szCs w:val="20"/>
              </w:rPr>
            </w:pPr>
            <w:r>
              <w:rPr>
                <w:rFonts w:ascii="Arial" w:hAnsi="Arial" w:cs="Arial"/>
                <w:sz w:val="20"/>
                <w:szCs w:val="20"/>
              </w:rPr>
              <w:t>Vi drøftede rettelse af pulsdata samt godkendelse af analyser</w:t>
            </w:r>
            <w:r w:rsidR="00CC0416">
              <w:rPr>
                <w:rFonts w:ascii="Arial" w:hAnsi="Arial" w:cs="Arial"/>
                <w:sz w:val="20"/>
                <w:szCs w:val="20"/>
              </w:rPr>
              <w:t xml:space="preserve"> og forlængelse af badesæson.</w:t>
            </w:r>
            <w:r>
              <w:rPr>
                <w:rFonts w:ascii="Arial" w:hAnsi="Arial" w:cs="Arial"/>
                <w:sz w:val="20"/>
                <w:szCs w:val="20"/>
              </w:rPr>
              <w:t xml:space="preserve"> </w:t>
            </w:r>
            <w:r w:rsidR="00C60BC2">
              <w:rPr>
                <w:rFonts w:ascii="Arial" w:hAnsi="Arial" w:cs="Arial"/>
                <w:sz w:val="20"/>
                <w:szCs w:val="20"/>
              </w:rPr>
              <w:t>Badevandsanalyser skal godkendes inden 72 timer og ikke 3 døgn.</w:t>
            </w:r>
          </w:p>
        </w:tc>
      </w:tr>
      <w:tr w:rsidR="000274C5" w:rsidRPr="00313204" w:rsidTr="008836D4">
        <w:trPr>
          <w:trHeight w:val="495"/>
        </w:trPr>
        <w:tc>
          <w:tcPr>
            <w:tcW w:w="3936" w:type="dxa"/>
          </w:tcPr>
          <w:p w:rsidR="008836D4" w:rsidRDefault="008836D4" w:rsidP="008836D4">
            <w:pPr>
              <w:rPr>
                <w:rFonts w:ascii="Arial" w:hAnsi="Arial" w:cs="Arial"/>
                <w:b/>
                <w:sz w:val="20"/>
                <w:szCs w:val="20"/>
              </w:rPr>
            </w:pPr>
            <w:r>
              <w:rPr>
                <w:rFonts w:ascii="Arial" w:hAnsi="Arial" w:cs="Arial"/>
                <w:b/>
                <w:sz w:val="20"/>
                <w:szCs w:val="20"/>
              </w:rPr>
              <w:t>KTC</w:t>
            </w:r>
          </w:p>
          <w:p w:rsidR="008836D4" w:rsidRDefault="008836D4" w:rsidP="008836D4">
            <w:pPr>
              <w:rPr>
                <w:rFonts w:ascii="Arial" w:hAnsi="Arial" w:cs="Arial"/>
                <w:sz w:val="20"/>
                <w:szCs w:val="20"/>
              </w:rPr>
            </w:pPr>
            <w:r>
              <w:rPr>
                <w:rFonts w:ascii="Arial" w:hAnsi="Arial" w:cs="Arial"/>
                <w:sz w:val="20"/>
                <w:szCs w:val="20"/>
              </w:rPr>
              <w:t>Fif/tilmelding.</w:t>
            </w:r>
            <w:r w:rsidRPr="00E0430A">
              <w:rPr>
                <w:rFonts w:ascii="Arial" w:hAnsi="Arial" w:cs="Arial"/>
                <w:sz w:val="20"/>
                <w:szCs w:val="20"/>
              </w:rPr>
              <w:t xml:space="preserve"> </w:t>
            </w:r>
          </w:p>
          <w:p w:rsidR="000274C5" w:rsidRPr="00313204" w:rsidRDefault="000274C5" w:rsidP="00975705">
            <w:pPr>
              <w:rPr>
                <w:rFonts w:ascii="Arial" w:hAnsi="Arial" w:cs="Arial"/>
                <w:sz w:val="20"/>
                <w:szCs w:val="20"/>
              </w:rPr>
            </w:pPr>
          </w:p>
        </w:tc>
        <w:tc>
          <w:tcPr>
            <w:tcW w:w="5918" w:type="dxa"/>
          </w:tcPr>
          <w:p w:rsidR="00C12D46" w:rsidRDefault="008836D4" w:rsidP="000D5132">
            <w:pPr>
              <w:rPr>
                <w:rFonts w:ascii="Arial" w:hAnsi="Arial" w:cs="Arial"/>
                <w:sz w:val="20"/>
                <w:szCs w:val="20"/>
              </w:rPr>
            </w:pPr>
            <w:r>
              <w:rPr>
                <w:rFonts w:ascii="Arial" w:hAnsi="Arial" w:cs="Arial"/>
                <w:sz w:val="20"/>
                <w:szCs w:val="20"/>
              </w:rPr>
              <w:t>God til diskussioner.</w:t>
            </w:r>
          </w:p>
          <w:p w:rsidR="000B791A" w:rsidRPr="00313204" w:rsidRDefault="000B791A" w:rsidP="000D5132">
            <w:pPr>
              <w:rPr>
                <w:rFonts w:ascii="Arial" w:hAnsi="Arial" w:cs="Arial"/>
                <w:sz w:val="20"/>
                <w:szCs w:val="20"/>
              </w:rPr>
            </w:pPr>
            <w:r>
              <w:rPr>
                <w:rFonts w:ascii="Arial" w:hAnsi="Arial" w:cs="Arial"/>
                <w:sz w:val="20"/>
                <w:szCs w:val="20"/>
              </w:rPr>
              <w:t xml:space="preserve">Det er svært at holde medlemslisten opdateret. </w:t>
            </w:r>
            <w:r w:rsidR="009E3219">
              <w:rPr>
                <w:rFonts w:ascii="Arial" w:hAnsi="Arial" w:cs="Arial"/>
                <w:sz w:val="20"/>
                <w:szCs w:val="20"/>
              </w:rPr>
              <w:t>Meld tilbage til Vinie Han</w:t>
            </w:r>
            <w:r w:rsidR="0081705C">
              <w:rPr>
                <w:rFonts w:ascii="Arial" w:hAnsi="Arial" w:cs="Arial"/>
                <w:sz w:val="20"/>
                <w:szCs w:val="20"/>
              </w:rPr>
              <w:t>sen, hvis du har kollegaer, som</w:t>
            </w:r>
            <w:r w:rsidR="009E3219">
              <w:rPr>
                <w:rFonts w:ascii="Arial" w:hAnsi="Arial" w:cs="Arial"/>
                <w:sz w:val="20"/>
                <w:szCs w:val="20"/>
              </w:rPr>
              <w:t xml:space="preserve"> skal ind/ud af listen.</w:t>
            </w:r>
          </w:p>
        </w:tc>
      </w:tr>
      <w:tr w:rsidR="000274C5" w:rsidRPr="00313204" w:rsidTr="008D69C1">
        <w:tc>
          <w:tcPr>
            <w:tcW w:w="3936" w:type="dxa"/>
          </w:tcPr>
          <w:p w:rsidR="0081705C" w:rsidRPr="00313204" w:rsidRDefault="0081705C" w:rsidP="0081705C">
            <w:pPr>
              <w:rPr>
                <w:rFonts w:ascii="Arial" w:hAnsi="Arial" w:cs="Arial"/>
                <w:b/>
                <w:sz w:val="20"/>
                <w:szCs w:val="20"/>
              </w:rPr>
            </w:pPr>
            <w:r>
              <w:rPr>
                <w:rFonts w:ascii="Arial" w:hAnsi="Arial" w:cs="Arial"/>
                <w:b/>
                <w:sz w:val="20"/>
                <w:szCs w:val="20"/>
              </w:rPr>
              <w:t>Løst og fast herunder evaluering/o</w:t>
            </w:r>
            <w:r w:rsidRPr="00313204">
              <w:rPr>
                <w:rFonts w:ascii="Arial" w:hAnsi="Arial" w:cs="Arial"/>
                <w:b/>
                <w:sz w:val="20"/>
                <w:szCs w:val="20"/>
              </w:rPr>
              <w:t xml:space="preserve">psamling på </w:t>
            </w:r>
            <w:r>
              <w:rPr>
                <w:rFonts w:ascii="Arial" w:hAnsi="Arial" w:cs="Arial"/>
                <w:b/>
                <w:sz w:val="20"/>
                <w:szCs w:val="20"/>
              </w:rPr>
              <w:t>formiddagen</w:t>
            </w:r>
          </w:p>
          <w:p w:rsidR="000274C5" w:rsidRPr="00313204" w:rsidRDefault="000274C5" w:rsidP="005D373D">
            <w:pPr>
              <w:rPr>
                <w:rFonts w:ascii="Arial" w:hAnsi="Arial" w:cs="Arial"/>
                <w:sz w:val="20"/>
                <w:szCs w:val="20"/>
              </w:rPr>
            </w:pPr>
          </w:p>
        </w:tc>
        <w:tc>
          <w:tcPr>
            <w:tcW w:w="5918" w:type="dxa"/>
          </w:tcPr>
          <w:p w:rsidR="0081705C" w:rsidRDefault="0081705C" w:rsidP="0081705C">
            <w:pPr>
              <w:rPr>
                <w:rFonts w:ascii="Arial" w:hAnsi="Arial" w:cs="Arial"/>
                <w:sz w:val="20"/>
                <w:szCs w:val="20"/>
              </w:rPr>
            </w:pPr>
            <w:r>
              <w:rPr>
                <w:rFonts w:ascii="Arial" w:hAnsi="Arial" w:cs="Arial"/>
                <w:sz w:val="20"/>
                <w:szCs w:val="20"/>
              </w:rPr>
              <w:t>Køge Kommune holder en konference om håndtering af tang og fedtemøg på kysten i efteråret 2017.</w:t>
            </w:r>
          </w:p>
          <w:p w:rsidR="004C65B9" w:rsidRDefault="004C65B9" w:rsidP="0081705C">
            <w:pPr>
              <w:rPr>
                <w:rFonts w:ascii="Arial" w:hAnsi="Arial" w:cs="Arial"/>
                <w:sz w:val="20"/>
                <w:szCs w:val="20"/>
              </w:rPr>
            </w:pPr>
            <w:r>
              <w:rPr>
                <w:rFonts w:ascii="Arial" w:hAnsi="Arial" w:cs="Arial"/>
                <w:sz w:val="20"/>
                <w:szCs w:val="20"/>
              </w:rPr>
              <w:t>Ifølge vandsektorloven må forsyningsvirksomhederne ikke bruge penge på at forlænge rørudløb.</w:t>
            </w:r>
          </w:p>
          <w:p w:rsidR="0081705C" w:rsidRDefault="0081705C" w:rsidP="0081705C">
            <w:pPr>
              <w:rPr>
                <w:rFonts w:ascii="Arial" w:hAnsi="Arial" w:cs="Arial"/>
                <w:sz w:val="20"/>
                <w:szCs w:val="20"/>
              </w:rPr>
            </w:pPr>
            <w:r>
              <w:rPr>
                <w:rFonts w:ascii="Arial" w:hAnsi="Arial" w:cs="Arial"/>
                <w:sz w:val="20"/>
                <w:szCs w:val="20"/>
              </w:rPr>
              <w:t>Vi mangler redskaber til at håndtere vinterbadning.</w:t>
            </w:r>
          </w:p>
          <w:p w:rsidR="00313204" w:rsidRPr="00313204" w:rsidRDefault="0081705C" w:rsidP="0081705C">
            <w:pPr>
              <w:rPr>
                <w:rFonts w:ascii="Arial" w:hAnsi="Arial" w:cs="Arial"/>
                <w:b/>
                <w:sz w:val="20"/>
                <w:szCs w:val="20"/>
              </w:rPr>
            </w:pPr>
            <w:r>
              <w:rPr>
                <w:rFonts w:ascii="Arial" w:hAnsi="Arial" w:cs="Arial"/>
                <w:sz w:val="20"/>
                <w:szCs w:val="20"/>
              </w:rPr>
              <w:t>Udskifte prøver k</w:t>
            </w:r>
            <w:r w:rsidR="004C65B9">
              <w:rPr>
                <w:rFonts w:ascii="Arial" w:hAnsi="Arial" w:cs="Arial"/>
                <w:sz w:val="20"/>
                <w:szCs w:val="20"/>
              </w:rPr>
              <w:t>an være et punkt til Store Bade</w:t>
            </w:r>
            <w:r>
              <w:rPr>
                <w:rFonts w:ascii="Arial" w:hAnsi="Arial" w:cs="Arial"/>
                <w:sz w:val="20"/>
                <w:szCs w:val="20"/>
              </w:rPr>
              <w:t>dag eller til næste møde.</w:t>
            </w:r>
          </w:p>
        </w:tc>
      </w:tr>
      <w:tr w:rsidR="000274C5" w:rsidRPr="00313204" w:rsidTr="008D69C1">
        <w:tc>
          <w:tcPr>
            <w:tcW w:w="3936" w:type="dxa"/>
          </w:tcPr>
          <w:p w:rsidR="000274C5" w:rsidRPr="00313204" w:rsidRDefault="000274C5" w:rsidP="0081705C">
            <w:pPr>
              <w:rPr>
                <w:rFonts w:ascii="Arial" w:hAnsi="Arial" w:cs="Arial"/>
                <w:sz w:val="20"/>
                <w:szCs w:val="20"/>
              </w:rPr>
            </w:pPr>
          </w:p>
        </w:tc>
        <w:tc>
          <w:tcPr>
            <w:tcW w:w="5918" w:type="dxa"/>
          </w:tcPr>
          <w:p w:rsidR="00975705" w:rsidRPr="00E0430A" w:rsidRDefault="00975705" w:rsidP="00975705">
            <w:pPr>
              <w:rPr>
                <w:rFonts w:ascii="Arial" w:hAnsi="Arial" w:cs="Arial"/>
                <w:sz w:val="20"/>
                <w:szCs w:val="20"/>
              </w:rPr>
            </w:pPr>
          </w:p>
        </w:tc>
      </w:tr>
      <w:tr w:rsidR="004C65B9" w:rsidRPr="00313204" w:rsidTr="00F822D8">
        <w:tc>
          <w:tcPr>
            <w:tcW w:w="9854" w:type="dxa"/>
            <w:gridSpan w:val="2"/>
          </w:tcPr>
          <w:p w:rsidR="004C65B9" w:rsidRPr="00313204" w:rsidRDefault="004C65B9" w:rsidP="004C65B9">
            <w:pPr>
              <w:jc w:val="center"/>
              <w:rPr>
                <w:rFonts w:ascii="Arial" w:hAnsi="Arial" w:cs="Arial"/>
                <w:b/>
                <w:sz w:val="20"/>
                <w:szCs w:val="20"/>
              </w:rPr>
            </w:pPr>
            <w:r>
              <w:rPr>
                <w:rFonts w:ascii="Arial" w:hAnsi="Arial" w:cs="Arial"/>
                <w:b/>
                <w:sz w:val="20"/>
                <w:szCs w:val="20"/>
              </w:rPr>
              <w:t>Svømmebade</w:t>
            </w:r>
          </w:p>
        </w:tc>
      </w:tr>
      <w:tr w:rsidR="004C65B9" w:rsidRPr="00313204" w:rsidTr="008D69C1">
        <w:tc>
          <w:tcPr>
            <w:tcW w:w="3936" w:type="dxa"/>
          </w:tcPr>
          <w:p w:rsidR="004C65B9" w:rsidRDefault="004C65B9" w:rsidP="004C65B9">
            <w:pPr>
              <w:rPr>
                <w:rFonts w:ascii="Arial" w:hAnsi="Arial" w:cs="Arial"/>
                <w:sz w:val="20"/>
                <w:szCs w:val="20"/>
              </w:rPr>
            </w:pPr>
            <w:r w:rsidRPr="00313204">
              <w:rPr>
                <w:rFonts w:ascii="Arial" w:hAnsi="Arial" w:cs="Arial"/>
                <w:sz w:val="20"/>
                <w:szCs w:val="20"/>
              </w:rPr>
              <w:t>V</w:t>
            </w:r>
            <w:r>
              <w:rPr>
                <w:rFonts w:ascii="Arial" w:hAnsi="Arial" w:cs="Arial"/>
                <w:sz w:val="20"/>
                <w:szCs w:val="20"/>
              </w:rPr>
              <w:t>alg af mødeleder/referent + navnerunde</w:t>
            </w:r>
          </w:p>
          <w:p w:rsidR="004C65B9" w:rsidRPr="00313204" w:rsidRDefault="004C65B9" w:rsidP="004C65B9">
            <w:pPr>
              <w:rPr>
                <w:rFonts w:ascii="Arial" w:hAnsi="Arial" w:cs="Arial"/>
                <w:sz w:val="20"/>
                <w:szCs w:val="20"/>
              </w:rPr>
            </w:pPr>
          </w:p>
        </w:tc>
        <w:tc>
          <w:tcPr>
            <w:tcW w:w="5918" w:type="dxa"/>
          </w:tcPr>
          <w:p w:rsidR="004C65B9" w:rsidRDefault="004C65B9" w:rsidP="004C65B9">
            <w:pPr>
              <w:rPr>
                <w:rFonts w:ascii="Arial" w:hAnsi="Arial" w:cs="Arial"/>
                <w:sz w:val="20"/>
                <w:szCs w:val="20"/>
              </w:rPr>
            </w:pPr>
            <w:r>
              <w:rPr>
                <w:rFonts w:ascii="Arial" w:hAnsi="Arial" w:cs="Arial"/>
                <w:sz w:val="20"/>
                <w:szCs w:val="20"/>
              </w:rPr>
              <w:t>Margrethe Pedersen blev valgt til mødeleder og Karen Knudsen til referent.</w:t>
            </w:r>
          </w:p>
          <w:p w:rsidR="004C65B9" w:rsidRPr="00313204" w:rsidRDefault="004C65B9" w:rsidP="004C65B9">
            <w:pPr>
              <w:rPr>
                <w:rFonts w:ascii="Arial" w:hAnsi="Arial" w:cs="Arial"/>
                <w:sz w:val="20"/>
                <w:szCs w:val="20"/>
              </w:rPr>
            </w:pPr>
          </w:p>
        </w:tc>
      </w:tr>
      <w:tr w:rsidR="004C65B9" w:rsidRPr="00313204" w:rsidTr="008D69C1">
        <w:tc>
          <w:tcPr>
            <w:tcW w:w="3936" w:type="dxa"/>
          </w:tcPr>
          <w:p w:rsidR="004C65B9" w:rsidRDefault="004C65B9" w:rsidP="004C65B9">
            <w:pPr>
              <w:rPr>
                <w:rFonts w:ascii="Arial" w:hAnsi="Arial" w:cs="Arial"/>
                <w:b/>
                <w:sz w:val="20"/>
                <w:szCs w:val="20"/>
              </w:rPr>
            </w:pPr>
            <w:r>
              <w:rPr>
                <w:rFonts w:ascii="Arial" w:hAnsi="Arial" w:cs="Arial"/>
                <w:b/>
                <w:sz w:val="20"/>
                <w:szCs w:val="20"/>
              </w:rPr>
              <w:t>Håndtering af fækalier og opkast</w:t>
            </w:r>
          </w:p>
          <w:p w:rsidR="004C65B9" w:rsidRDefault="004C65B9" w:rsidP="004C65B9">
            <w:pPr>
              <w:rPr>
                <w:rFonts w:ascii="Arial" w:hAnsi="Arial" w:cs="Arial"/>
                <w:sz w:val="20"/>
                <w:szCs w:val="20"/>
              </w:rPr>
            </w:pPr>
            <w:r>
              <w:rPr>
                <w:rFonts w:ascii="Arial" w:hAnsi="Arial" w:cs="Arial"/>
                <w:sz w:val="20"/>
                <w:szCs w:val="20"/>
              </w:rPr>
              <w:t xml:space="preserve">Vejledning </w:t>
            </w:r>
            <w:r w:rsidR="00FF3564">
              <w:rPr>
                <w:rFonts w:ascii="Arial" w:hAnsi="Arial" w:cs="Arial"/>
                <w:sz w:val="20"/>
                <w:szCs w:val="20"/>
              </w:rPr>
              <w:t>vs.</w:t>
            </w:r>
            <w:r>
              <w:rPr>
                <w:rFonts w:ascii="Arial" w:hAnsi="Arial" w:cs="Arial"/>
                <w:sz w:val="20"/>
                <w:szCs w:val="20"/>
              </w:rPr>
              <w:t xml:space="preserve"> ny metode i Københavns Kommune og snart også i Køge. </w:t>
            </w:r>
            <w:r w:rsidR="00FF3564">
              <w:rPr>
                <w:rFonts w:ascii="Arial" w:hAnsi="Arial" w:cs="Arial"/>
                <w:sz w:val="20"/>
                <w:szCs w:val="20"/>
              </w:rPr>
              <w:t>V</w:t>
            </w:r>
            <w:r>
              <w:rPr>
                <w:rFonts w:ascii="Arial" w:hAnsi="Arial" w:cs="Arial"/>
                <w:sz w:val="20"/>
                <w:szCs w:val="20"/>
              </w:rPr>
              <w:t>/Mette Buker Køge Kommune.</w:t>
            </w:r>
          </w:p>
          <w:p w:rsidR="004C65B9" w:rsidRPr="00313204" w:rsidRDefault="004C65B9" w:rsidP="004C65B9">
            <w:pPr>
              <w:rPr>
                <w:rFonts w:ascii="Arial" w:hAnsi="Arial" w:cs="Arial"/>
                <w:sz w:val="20"/>
                <w:szCs w:val="20"/>
              </w:rPr>
            </w:pPr>
          </w:p>
        </w:tc>
        <w:tc>
          <w:tcPr>
            <w:tcW w:w="5918" w:type="dxa"/>
          </w:tcPr>
          <w:p w:rsidR="001C505A" w:rsidRPr="001C505A" w:rsidRDefault="001C505A" w:rsidP="001C505A">
            <w:pPr>
              <w:rPr>
                <w:rFonts w:ascii="Arial" w:hAnsi="Arial" w:cs="Arial"/>
                <w:sz w:val="20"/>
                <w:szCs w:val="20"/>
              </w:rPr>
            </w:pPr>
            <w:r w:rsidRPr="001C505A">
              <w:rPr>
                <w:rFonts w:ascii="Arial" w:hAnsi="Arial" w:cs="Arial"/>
                <w:sz w:val="20"/>
                <w:szCs w:val="20"/>
              </w:rPr>
              <w:t>Mette gennemgik Naturstyrelsens vejledning for håndtering af fækale uheld, (chokkloring), (fra Vejledning om kontrol med svømmebade fra 2013), Københavnermodellen, Dansk Svømmebadsteknisk forenings procedure for stærkt besøgte anlæg samt hidtidige praksis i Køge. (WHO´s-vejledning)</w:t>
            </w:r>
          </w:p>
          <w:p w:rsidR="001C505A" w:rsidRPr="001C505A" w:rsidRDefault="001C505A" w:rsidP="001C505A">
            <w:pPr>
              <w:rPr>
                <w:rFonts w:ascii="Arial" w:hAnsi="Arial" w:cs="Arial"/>
                <w:sz w:val="20"/>
                <w:szCs w:val="20"/>
              </w:rPr>
            </w:pPr>
          </w:p>
          <w:p w:rsidR="001C505A" w:rsidRPr="001C505A" w:rsidRDefault="001C505A" w:rsidP="001C505A">
            <w:pPr>
              <w:rPr>
                <w:rFonts w:ascii="Arial" w:hAnsi="Arial" w:cs="Arial"/>
                <w:sz w:val="20"/>
                <w:szCs w:val="20"/>
              </w:rPr>
            </w:pPr>
            <w:r w:rsidRPr="001C505A">
              <w:rPr>
                <w:rFonts w:ascii="Arial" w:hAnsi="Arial" w:cs="Arial"/>
                <w:sz w:val="20"/>
                <w:szCs w:val="20"/>
              </w:rPr>
              <w:t xml:space="preserve">NST’s vejledning/ med chokkloring (klorindhold på min 20 mg/l i 8 timer med en </w:t>
            </w:r>
            <w:bookmarkStart w:id="0" w:name="_GoBack"/>
            <w:bookmarkEnd w:id="0"/>
            <w:r w:rsidRPr="001C505A">
              <w:rPr>
                <w:rFonts w:ascii="Arial" w:hAnsi="Arial" w:cs="Arial"/>
                <w:sz w:val="20"/>
                <w:szCs w:val="20"/>
              </w:rPr>
              <w:t xml:space="preserve">CT-værdi på 9.600 og efterfølgende antikloring er en arbejds- og sundhedsmæssig udfordring. </w:t>
            </w:r>
          </w:p>
          <w:p w:rsidR="001C505A" w:rsidRPr="001C505A" w:rsidRDefault="001C505A" w:rsidP="001C505A">
            <w:pPr>
              <w:rPr>
                <w:rFonts w:ascii="Arial" w:hAnsi="Arial" w:cs="Arial"/>
                <w:sz w:val="20"/>
                <w:szCs w:val="20"/>
              </w:rPr>
            </w:pPr>
          </w:p>
          <w:p w:rsidR="001C505A" w:rsidRPr="001C505A" w:rsidRDefault="001C505A" w:rsidP="001C505A">
            <w:pPr>
              <w:rPr>
                <w:rFonts w:ascii="Arial" w:hAnsi="Arial" w:cs="Arial"/>
                <w:sz w:val="20"/>
                <w:szCs w:val="20"/>
              </w:rPr>
            </w:pPr>
            <w:r w:rsidRPr="001C505A">
              <w:rPr>
                <w:rFonts w:ascii="Arial" w:hAnsi="Arial" w:cs="Arial"/>
                <w:sz w:val="20"/>
                <w:szCs w:val="20"/>
              </w:rPr>
              <w:t xml:space="preserve">Som alternativ har Jens Holm, Københavns Ejendomme fundet frem til, at man kan sikre en tilstrækkelig kimdræbende effekt ved at behandle med varierende indhold af frit klor som funktion af behandlingstiden. For at få denne teori verificeret har Jens Holm i samarbejde med Teknologisk Institut </w:t>
            </w:r>
            <w:r>
              <w:rPr>
                <w:rFonts w:ascii="Arial" w:hAnsi="Arial" w:cs="Arial"/>
                <w:sz w:val="20"/>
                <w:szCs w:val="20"/>
              </w:rPr>
              <w:t>f</w:t>
            </w:r>
            <w:r w:rsidRPr="001C505A">
              <w:rPr>
                <w:rFonts w:ascii="Arial" w:hAnsi="Arial" w:cs="Arial"/>
                <w:sz w:val="20"/>
                <w:szCs w:val="20"/>
              </w:rPr>
              <w:t>ået udarbejdet er rapport, som belyser mulighederne for at foretage desinfektion efter et fækalieuheld med et lavere indhold af frit klor mod til gengæld, at behandlingstiden blev forøget. Instituttets rapport beskriver, at det ud fra en mikrobiologisk vurdering er forsvarligt, blot man overholder kravet om, at den såkaldte min. CT-værdi er overholdt. (CT-værdi er indholdet af frit klor i mg/l gange med behandlingstiden i minutter). CT-værdien skal være min. 9.600, som netop svarer til den CT-værdi, som Naturstyrelsens vejledning om klorindhold og behandlingstid angiver (20 mg/l x 8 x 60 = 9.600). Metoden med at vandet behandles i minimum 32 timer med et frit kloroverskud på 5 mg/l igennem hele behandlingsperioden er navngivet ”Københavnermodellen”</w:t>
            </w:r>
          </w:p>
          <w:p w:rsidR="001C505A" w:rsidRPr="001C505A" w:rsidRDefault="001C505A" w:rsidP="001C505A">
            <w:pPr>
              <w:rPr>
                <w:rFonts w:ascii="Arial" w:hAnsi="Arial" w:cs="Arial"/>
                <w:sz w:val="20"/>
                <w:szCs w:val="20"/>
              </w:rPr>
            </w:pPr>
            <w:r w:rsidRPr="001C505A">
              <w:rPr>
                <w:rFonts w:ascii="Arial" w:hAnsi="Arial" w:cs="Arial"/>
                <w:sz w:val="20"/>
                <w:szCs w:val="20"/>
              </w:rPr>
              <w:t>Naturstyrelsen har nikket til (ikke godkendt) metoden.</w:t>
            </w:r>
          </w:p>
          <w:p w:rsidR="001C505A" w:rsidRPr="001C505A" w:rsidRDefault="001C505A" w:rsidP="001C505A">
            <w:pPr>
              <w:rPr>
                <w:rFonts w:ascii="Arial" w:hAnsi="Arial" w:cs="Arial"/>
                <w:sz w:val="20"/>
                <w:szCs w:val="20"/>
              </w:rPr>
            </w:pPr>
          </w:p>
          <w:p w:rsidR="001C505A" w:rsidRPr="001C505A" w:rsidRDefault="001C505A" w:rsidP="001C505A">
            <w:pPr>
              <w:rPr>
                <w:rFonts w:ascii="Arial" w:hAnsi="Arial" w:cs="Arial"/>
                <w:sz w:val="20"/>
                <w:szCs w:val="20"/>
              </w:rPr>
            </w:pPr>
            <w:r w:rsidRPr="001C505A">
              <w:rPr>
                <w:rFonts w:ascii="Arial" w:hAnsi="Arial" w:cs="Arial"/>
                <w:sz w:val="20"/>
                <w:szCs w:val="20"/>
              </w:rPr>
              <w:t xml:space="preserve">Køge Kommune har i februar 2017 indført en Køge-KBH-model, </w:t>
            </w:r>
            <w:r w:rsidRPr="001C505A">
              <w:rPr>
                <w:rFonts w:ascii="Arial" w:hAnsi="Arial" w:cs="Arial"/>
                <w:sz w:val="20"/>
                <w:szCs w:val="20"/>
              </w:rPr>
              <w:lastRenderedPageBreak/>
              <w:t xml:space="preserve">for Morskabsbassinet i Køge Svømmeland, da man her har fået etableret et elektronisk styringssystem, hvor man kan monitere klorindholdet løbende i de 32 timer bassinet skal klores med 5 mg/l (de resterende bassiner kobles på i løbet af 2017 og i begyndelsen af 2018. </w:t>
            </w:r>
          </w:p>
          <w:p w:rsidR="001C505A" w:rsidRPr="001C505A" w:rsidRDefault="001C505A" w:rsidP="001C505A">
            <w:pPr>
              <w:rPr>
                <w:rFonts w:ascii="Arial" w:hAnsi="Arial" w:cs="Arial"/>
                <w:sz w:val="20"/>
                <w:szCs w:val="20"/>
              </w:rPr>
            </w:pPr>
          </w:p>
          <w:p w:rsidR="008C27B7" w:rsidRPr="004C65B9" w:rsidRDefault="008C27B7" w:rsidP="008C27B7">
            <w:pPr>
              <w:rPr>
                <w:rFonts w:ascii="Arial" w:hAnsi="Arial" w:cs="Arial"/>
                <w:sz w:val="20"/>
                <w:szCs w:val="20"/>
              </w:rPr>
            </w:pPr>
            <w:r>
              <w:rPr>
                <w:rFonts w:ascii="Arial" w:hAnsi="Arial" w:cs="Arial"/>
                <w:sz w:val="20"/>
                <w:szCs w:val="20"/>
              </w:rPr>
              <w:t>Mettes oplæg er vedlagt som bilag til referatet.</w:t>
            </w:r>
          </w:p>
        </w:tc>
      </w:tr>
      <w:tr w:rsidR="004C65B9" w:rsidRPr="00313204" w:rsidTr="008D69C1">
        <w:tc>
          <w:tcPr>
            <w:tcW w:w="3936" w:type="dxa"/>
          </w:tcPr>
          <w:p w:rsidR="00207AB0" w:rsidRDefault="00207AB0" w:rsidP="00207AB0">
            <w:pPr>
              <w:rPr>
                <w:rFonts w:ascii="Arial" w:hAnsi="Arial" w:cs="Arial"/>
                <w:b/>
                <w:sz w:val="20"/>
                <w:szCs w:val="20"/>
              </w:rPr>
            </w:pPr>
            <w:r>
              <w:rPr>
                <w:rFonts w:ascii="Arial" w:hAnsi="Arial" w:cs="Arial"/>
                <w:b/>
                <w:sz w:val="20"/>
                <w:szCs w:val="20"/>
              </w:rPr>
              <w:lastRenderedPageBreak/>
              <w:t>Lavkloring og klore lavt</w:t>
            </w:r>
          </w:p>
          <w:p w:rsidR="00207AB0" w:rsidRDefault="00207AB0" w:rsidP="00207AB0">
            <w:pPr>
              <w:rPr>
                <w:rFonts w:ascii="Arial" w:hAnsi="Arial" w:cs="Arial"/>
                <w:sz w:val="20"/>
                <w:szCs w:val="20"/>
              </w:rPr>
            </w:pPr>
            <w:r w:rsidRPr="00BD674A">
              <w:rPr>
                <w:rFonts w:ascii="Arial" w:hAnsi="Arial" w:cs="Arial"/>
                <w:sz w:val="20"/>
                <w:szCs w:val="20"/>
              </w:rPr>
              <w:t>2 forskellige metoder v/ Mette Buker Køge Kommune.</w:t>
            </w:r>
          </w:p>
          <w:p w:rsidR="004C65B9" w:rsidRPr="00313204" w:rsidRDefault="004C65B9" w:rsidP="004C65B9">
            <w:pPr>
              <w:rPr>
                <w:rFonts w:ascii="Arial" w:hAnsi="Arial" w:cs="Arial"/>
                <w:sz w:val="20"/>
                <w:szCs w:val="20"/>
              </w:rPr>
            </w:pPr>
          </w:p>
        </w:tc>
        <w:tc>
          <w:tcPr>
            <w:tcW w:w="5918" w:type="dxa"/>
          </w:tcPr>
          <w:p w:rsidR="004C65B9" w:rsidRDefault="00A826AB" w:rsidP="008C27B7">
            <w:pPr>
              <w:rPr>
                <w:rFonts w:ascii="Arial" w:hAnsi="Arial" w:cs="Arial"/>
                <w:b/>
                <w:sz w:val="20"/>
                <w:szCs w:val="20"/>
              </w:rPr>
            </w:pPr>
            <w:r w:rsidRPr="00A826AB">
              <w:rPr>
                <w:rFonts w:ascii="Arial" w:hAnsi="Arial" w:cs="Arial"/>
                <w:b/>
                <w:sz w:val="20"/>
                <w:szCs w:val="20"/>
              </w:rPr>
              <w:t>Klore lavt</w:t>
            </w:r>
          </w:p>
          <w:p w:rsidR="00A826AB" w:rsidRDefault="00A826AB" w:rsidP="008C27B7">
            <w:pPr>
              <w:rPr>
                <w:rFonts w:ascii="Arial" w:hAnsi="Arial" w:cs="Arial"/>
                <w:sz w:val="20"/>
                <w:szCs w:val="20"/>
              </w:rPr>
            </w:pPr>
            <w:r>
              <w:rPr>
                <w:rFonts w:ascii="Arial" w:hAnsi="Arial" w:cs="Arial"/>
                <w:sz w:val="20"/>
                <w:szCs w:val="20"/>
              </w:rPr>
              <w:t>Køge Svømmehal ønsker at nedbringe mængden af klor så langt som muligt i bassinerne. Da bassinerne stadig er omfattet af kvalitetskravene fra den gamle bekendtgørelse (458 af 28/04 2010) er det kun muligt at ”klore lavt” dvs. ned til 0,5 mg/l klor i 25 m bassinet og ned til 1 mg/l i</w:t>
            </w:r>
            <w:r w:rsidR="00590E33">
              <w:rPr>
                <w:rFonts w:ascii="Arial" w:hAnsi="Arial" w:cs="Arial"/>
                <w:sz w:val="20"/>
                <w:szCs w:val="20"/>
              </w:rPr>
              <w:t xml:space="preserve"> de øvrige bassiner.</w:t>
            </w:r>
          </w:p>
          <w:p w:rsidR="00590E33" w:rsidRDefault="00590E33" w:rsidP="008C27B7">
            <w:pPr>
              <w:rPr>
                <w:rFonts w:ascii="Arial" w:hAnsi="Arial" w:cs="Arial"/>
                <w:sz w:val="20"/>
                <w:szCs w:val="20"/>
              </w:rPr>
            </w:pPr>
          </w:p>
          <w:p w:rsidR="00590E33" w:rsidRDefault="00590E33" w:rsidP="008C27B7">
            <w:pPr>
              <w:rPr>
                <w:rFonts w:ascii="Arial" w:hAnsi="Arial" w:cs="Arial"/>
                <w:sz w:val="20"/>
                <w:szCs w:val="20"/>
              </w:rPr>
            </w:pPr>
            <w:r>
              <w:rPr>
                <w:rFonts w:ascii="Arial" w:hAnsi="Arial" w:cs="Arial"/>
                <w:sz w:val="20"/>
                <w:szCs w:val="20"/>
              </w:rPr>
              <w:t>Når Køge Svømmehal overgår til kvalitetskravene i den nye bek</w:t>
            </w:r>
            <w:r w:rsidR="004D52B1">
              <w:rPr>
                <w:rFonts w:ascii="Arial" w:hAnsi="Arial" w:cs="Arial"/>
                <w:sz w:val="20"/>
                <w:szCs w:val="20"/>
              </w:rPr>
              <w:t>e</w:t>
            </w:r>
            <w:r>
              <w:rPr>
                <w:rFonts w:ascii="Arial" w:hAnsi="Arial" w:cs="Arial"/>
                <w:sz w:val="20"/>
                <w:szCs w:val="20"/>
              </w:rPr>
              <w:t>ndtgørelse (623 af 13. juni 2012) kan der ”klores Lavt”</w:t>
            </w:r>
            <w:r w:rsidR="005844AE">
              <w:rPr>
                <w:rFonts w:ascii="Arial" w:hAnsi="Arial" w:cs="Arial"/>
                <w:sz w:val="20"/>
                <w:szCs w:val="20"/>
              </w:rPr>
              <w:t xml:space="preserve"> i alle bassiner under 34 </w:t>
            </w:r>
            <w:r w:rsidR="005844AE">
              <w:rPr>
                <w:rFonts w:ascii="Arial" w:hAnsi="Arial" w:cs="Arial"/>
                <w:sz w:val="20"/>
                <w:szCs w:val="20"/>
                <w:vertAlign w:val="superscript"/>
              </w:rPr>
              <w:t>o</w:t>
            </w:r>
            <w:r w:rsidR="005844AE">
              <w:rPr>
                <w:rFonts w:ascii="Arial" w:hAnsi="Arial" w:cs="Arial"/>
                <w:sz w:val="20"/>
                <w:szCs w:val="20"/>
              </w:rPr>
              <w:t xml:space="preserve"> C.</w:t>
            </w:r>
          </w:p>
          <w:p w:rsidR="005844AE" w:rsidRDefault="005844AE" w:rsidP="008C27B7">
            <w:pPr>
              <w:rPr>
                <w:rFonts w:ascii="Arial" w:hAnsi="Arial" w:cs="Arial"/>
                <w:sz w:val="20"/>
                <w:szCs w:val="20"/>
              </w:rPr>
            </w:pPr>
          </w:p>
          <w:p w:rsidR="005844AE" w:rsidRDefault="005844AE" w:rsidP="008C27B7">
            <w:pPr>
              <w:rPr>
                <w:rFonts w:ascii="Arial" w:hAnsi="Arial" w:cs="Arial"/>
                <w:sz w:val="20"/>
                <w:szCs w:val="20"/>
              </w:rPr>
            </w:pPr>
            <w:r>
              <w:rPr>
                <w:rFonts w:ascii="Arial" w:hAnsi="Arial" w:cs="Arial"/>
                <w:sz w:val="20"/>
                <w:szCs w:val="20"/>
              </w:rPr>
              <w:t>Der kan ”klores lavt” uden andre specielle foranstaltninger end klorindholdet skal holdes mellem 0,5 og 1,5 mg/l.</w:t>
            </w:r>
          </w:p>
          <w:p w:rsidR="005844AE" w:rsidRDefault="005844AE" w:rsidP="008C27B7">
            <w:pPr>
              <w:rPr>
                <w:rFonts w:ascii="Arial" w:hAnsi="Arial" w:cs="Arial"/>
                <w:sz w:val="20"/>
                <w:szCs w:val="20"/>
              </w:rPr>
            </w:pPr>
          </w:p>
          <w:p w:rsidR="005844AE" w:rsidRDefault="003B3AF7" w:rsidP="008C27B7">
            <w:pPr>
              <w:rPr>
                <w:rFonts w:ascii="Arial" w:hAnsi="Arial" w:cs="Arial"/>
                <w:sz w:val="20"/>
                <w:szCs w:val="20"/>
              </w:rPr>
            </w:pPr>
            <w:r>
              <w:rPr>
                <w:rFonts w:ascii="Arial" w:hAnsi="Arial" w:cs="Arial"/>
                <w:sz w:val="20"/>
                <w:szCs w:val="20"/>
              </w:rPr>
              <w:t>”</w:t>
            </w:r>
            <w:r w:rsidR="004D52B1">
              <w:rPr>
                <w:rFonts w:ascii="Arial" w:hAnsi="Arial" w:cs="Arial"/>
                <w:sz w:val="20"/>
                <w:szCs w:val="20"/>
              </w:rPr>
              <w:t>Lavkloring</w:t>
            </w:r>
            <w:r>
              <w:rPr>
                <w:rFonts w:ascii="Arial" w:hAnsi="Arial" w:cs="Arial"/>
                <w:sz w:val="20"/>
                <w:szCs w:val="20"/>
              </w:rPr>
              <w:t>”</w:t>
            </w:r>
          </w:p>
          <w:p w:rsidR="003B3AF7" w:rsidRDefault="003B3AF7" w:rsidP="008C27B7">
            <w:pPr>
              <w:rPr>
                <w:rFonts w:ascii="Arial" w:hAnsi="Arial" w:cs="Arial"/>
                <w:sz w:val="20"/>
                <w:szCs w:val="20"/>
              </w:rPr>
            </w:pPr>
            <w:r>
              <w:rPr>
                <w:rFonts w:ascii="Arial" w:hAnsi="Arial" w:cs="Arial"/>
                <w:sz w:val="20"/>
                <w:szCs w:val="20"/>
              </w:rPr>
              <w:t>Hvis Køge Svømmehal i stedet vil ”lavklore” dvs. klorindhold mellem 0,4 og 0,8 skal bassinerne:</w:t>
            </w:r>
          </w:p>
          <w:p w:rsidR="003B3AF7" w:rsidRDefault="003B3AF7" w:rsidP="003B3AF7">
            <w:pPr>
              <w:pStyle w:val="Listeafsnit"/>
              <w:numPr>
                <w:ilvl w:val="0"/>
                <w:numId w:val="6"/>
              </w:numPr>
              <w:rPr>
                <w:rFonts w:ascii="Arial" w:hAnsi="Arial" w:cs="Arial"/>
                <w:sz w:val="20"/>
                <w:szCs w:val="20"/>
              </w:rPr>
            </w:pPr>
            <w:r>
              <w:rPr>
                <w:rFonts w:ascii="Arial" w:hAnsi="Arial" w:cs="Arial"/>
                <w:sz w:val="20"/>
                <w:szCs w:val="20"/>
              </w:rPr>
              <w:t>så vidt muligt have overholdt vandkvalitetskravene i 12 mdr. inden opstart</w:t>
            </w:r>
          </w:p>
          <w:p w:rsidR="003B3AF7" w:rsidRDefault="003B3AF7" w:rsidP="003B3AF7">
            <w:pPr>
              <w:pStyle w:val="Listeafsnit"/>
              <w:numPr>
                <w:ilvl w:val="0"/>
                <w:numId w:val="6"/>
              </w:numPr>
              <w:rPr>
                <w:rFonts w:ascii="Arial" w:hAnsi="Arial" w:cs="Arial"/>
                <w:sz w:val="20"/>
                <w:szCs w:val="20"/>
              </w:rPr>
            </w:pPr>
            <w:r>
              <w:rPr>
                <w:rFonts w:ascii="Arial" w:hAnsi="Arial" w:cs="Arial"/>
                <w:sz w:val="20"/>
                <w:szCs w:val="20"/>
              </w:rPr>
              <w:t>overholde kravene om omsætningstid og cirkulerende vandstrøm</w:t>
            </w:r>
          </w:p>
          <w:p w:rsidR="003B3AF7" w:rsidRPr="003B3AF7" w:rsidRDefault="003B3AF7" w:rsidP="003B3AF7">
            <w:pPr>
              <w:rPr>
                <w:rFonts w:ascii="Arial" w:hAnsi="Arial" w:cs="Arial"/>
                <w:sz w:val="20"/>
                <w:szCs w:val="20"/>
              </w:rPr>
            </w:pPr>
            <w:r>
              <w:rPr>
                <w:rFonts w:ascii="Arial" w:hAnsi="Arial" w:cs="Arial"/>
                <w:sz w:val="20"/>
                <w:szCs w:val="20"/>
              </w:rPr>
              <w:t>Der er endvidere skær</w:t>
            </w:r>
            <w:r w:rsidR="004D52B1">
              <w:rPr>
                <w:rFonts w:ascii="Arial" w:hAnsi="Arial" w:cs="Arial"/>
                <w:sz w:val="20"/>
                <w:szCs w:val="20"/>
              </w:rPr>
              <w:t xml:space="preserve">pede krav til antallet af akkrediterede analyser og til egenkontrollen. </w:t>
            </w:r>
          </w:p>
        </w:tc>
      </w:tr>
      <w:tr w:rsidR="004C65B9" w:rsidRPr="00313204" w:rsidTr="008D69C1">
        <w:tc>
          <w:tcPr>
            <w:tcW w:w="3936" w:type="dxa"/>
          </w:tcPr>
          <w:p w:rsidR="009C12D0" w:rsidRDefault="009C12D0" w:rsidP="009C12D0">
            <w:pPr>
              <w:rPr>
                <w:rFonts w:ascii="Arial" w:hAnsi="Arial" w:cs="Arial"/>
                <w:b/>
                <w:sz w:val="20"/>
                <w:szCs w:val="20"/>
              </w:rPr>
            </w:pPr>
            <w:r>
              <w:rPr>
                <w:rFonts w:ascii="Arial" w:hAnsi="Arial" w:cs="Arial"/>
                <w:b/>
                <w:sz w:val="20"/>
                <w:szCs w:val="20"/>
              </w:rPr>
              <w:t>THMér</w:t>
            </w:r>
          </w:p>
          <w:p w:rsidR="004C65B9" w:rsidRPr="00313204" w:rsidRDefault="009C12D0" w:rsidP="009C12D0">
            <w:pPr>
              <w:rPr>
                <w:rFonts w:ascii="Arial" w:hAnsi="Arial" w:cs="Arial"/>
                <w:sz w:val="20"/>
                <w:szCs w:val="20"/>
              </w:rPr>
            </w:pPr>
            <w:r>
              <w:rPr>
                <w:rFonts w:ascii="Arial" w:hAnsi="Arial" w:cs="Arial"/>
                <w:sz w:val="20"/>
                <w:szCs w:val="20"/>
              </w:rPr>
              <w:t>Grænseværdien er sænket. Hvad gør vi? V/ Birger Nørholm Jacobsen Jysk Svømmebads-Teknik A/S.</w:t>
            </w:r>
          </w:p>
        </w:tc>
        <w:tc>
          <w:tcPr>
            <w:tcW w:w="5918" w:type="dxa"/>
          </w:tcPr>
          <w:p w:rsidR="004C65B9" w:rsidRDefault="00A56F40" w:rsidP="00A56F40">
            <w:pPr>
              <w:rPr>
                <w:rFonts w:ascii="Arial" w:hAnsi="Arial" w:cs="Arial"/>
                <w:sz w:val="20"/>
                <w:szCs w:val="20"/>
              </w:rPr>
            </w:pPr>
            <w:r>
              <w:rPr>
                <w:rFonts w:ascii="Arial" w:hAnsi="Arial" w:cs="Arial"/>
                <w:sz w:val="20"/>
                <w:szCs w:val="20"/>
              </w:rPr>
              <w:t xml:space="preserve">Birger fortalte om vandbehandlingen i Greve Svømmehal og hvad der var gjort for at holde THMér på et lavt niveau. Der er automatisk styring og dosering </w:t>
            </w:r>
            <w:r w:rsidR="00AF237D">
              <w:rPr>
                <w:rFonts w:ascii="Arial" w:hAnsi="Arial" w:cs="Arial"/>
                <w:sz w:val="20"/>
                <w:szCs w:val="20"/>
              </w:rPr>
              <w:t xml:space="preserve">med Inblue Teknik </w:t>
            </w:r>
            <w:r>
              <w:rPr>
                <w:rFonts w:ascii="Arial" w:hAnsi="Arial" w:cs="Arial"/>
                <w:sz w:val="20"/>
                <w:szCs w:val="20"/>
              </w:rPr>
              <w:t xml:space="preserve">se </w:t>
            </w:r>
            <w:r w:rsidR="003831DD">
              <w:rPr>
                <w:rFonts w:ascii="Arial" w:hAnsi="Arial" w:cs="Arial"/>
                <w:sz w:val="20"/>
                <w:szCs w:val="20"/>
              </w:rPr>
              <w:t>ww.</w:t>
            </w:r>
            <w:r w:rsidR="00201D58">
              <w:rPr>
                <w:rFonts w:ascii="Arial" w:hAnsi="Arial" w:cs="Arial"/>
                <w:sz w:val="20"/>
                <w:szCs w:val="20"/>
              </w:rPr>
              <w:t>inblue.com</w:t>
            </w:r>
          </w:p>
          <w:p w:rsidR="00AF237D" w:rsidRDefault="00AF237D" w:rsidP="00A56F40">
            <w:pPr>
              <w:rPr>
                <w:rFonts w:ascii="Arial" w:hAnsi="Arial" w:cs="Arial"/>
                <w:sz w:val="20"/>
                <w:szCs w:val="20"/>
              </w:rPr>
            </w:pPr>
          </w:p>
          <w:p w:rsidR="003831DD" w:rsidRDefault="003831DD" w:rsidP="00A56F40">
            <w:pPr>
              <w:rPr>
                <w:rFonts w:ascii="Arial" w:hAnsi="Arial" w:cs="Arial"/>
                <w:sz w:val="20"/>
                <w:szCs w:val="20"/>
              </w:rPr>
            </w:pPr>
            <w:r>
              <w:rPr>
                <w:rFonts w:ascii="Arial" w:hAnsi="Arial" w:cs="Arial"/>
                <w:sz w:val="20"/>
                <w:szCs w:val="20"/>
              </w:rPr>
              <w:t xml:space="preserve">Taktikken i Greve Svømmehal er at fjerne hudceller og skidt til kloak så hurtigt som muligt, så partiklerne ikke når at gå i opløsning. Herved mindskes brugen af klor og dannelsen af THMér. </w:t>
            </w:r>
          </w:p>
          <w:p w:rsidR="003831DD" w:rsidRDefault="003831DD" w:rsidP="00A56F40">
            <w:pPr>
              <w:rPr>
                <w:rFonts w:ascii="Arial" w:hAnsi="Arial" w:cs="Arial"/>
                <w:sz w:val="20"/>
                <w:szCs w:val="20"/>
              </w:rPr>
            </w:pPr>
          </w:p>
          <w:p w:rsidR="00FF3564" w:rsidRDefault="00A56F40" w:rsidP="00A56F40">
            <w:pPr>
              <w:rPr>
                <w:rFonts w:ascii="Arial" w:hAnsi="Arial" w:cs="Arial"/>
                <w:sz w:val="20"/>
                <w:szCs w:val="20"/>
              </w:rPr>
            </w:pPr>
            <w:r>
              <w:rPr>
                <w:rFonts w:ascii="Arial" w:hAnsi="Arial" w:cs="Arial"/>
                <w:sz w:val="20"/>
                <w:szCs w:val="20"/>
              </w:rPr>
              <w:t>Der er sideindløb i bassinet, som sikre at partiklerne hurtigt kommer op til overfladen og ud af bassinet samtidig med, at der er en optimal opblanding af klor. Vandet leedes indenfor 20 minutter hen til tromlefiltrene, som fjerner hudceller og skidt ned til 10 µ.</w:t>
            </w:r>
            <w:r w:rsidR="00AF237D">
              <w:rPr>
                <w:rFonts w:ascii="Arial" w:hAnsi="Arial" w:cs="Arial"/>
                <w:sz w:val="20"/>
                <w:szCs w:val="20"/>
              </w:rPr>
              <w:t xml:space="preserve"> Vandet filtreres </w:t>
            </w:r>
            <w:r>
              <w:rPr>
                <w:rFonts w:ascii="Arial" w:hAnsi="Arial" w:cs="Arial"/>
                <w:sz w:val="20"/>
                <w:szCs w:val="20"/>
              </w:rPr>
              <w:t xml:space="preserve">ned til 2 µ i </w:t>
            </w:r>
            <w:r w:rsidR="00AF237D">
              <w:rPr>
                <w:rFonts w:ascii="Arial" w:hAnsi="Arial" w:cs="Arial"/>
                <w:sz w:val="20"/>
                <w:szCs w:val="20"/>
              </w:rPr>
              <w:t>sandfiltre</w:t>
            </w:r>
            <w:r>
              <w:rPr>
                <w:rFonts w:ascii="Arial" w:hAnsi="Arial" w:cs="Arial"/>
                <w:sz w:val="20"/>
                <w:szCs w:val="20"/>
              </w:rPr>
              <w:t xml:space="preserve"> (capturafiltre)</w:t>
            </w:r>
            <w:r w:rsidR="00FF3564">
              <w:rPr>
                <w:rFonts w:ascii="Arial" w:hAnsi="Arial" w:cs="Arial"/>
                <w:sz w:val="20"/>
                <w:szCs w:val="20"/>
              </w:rPr>
              <w:t>.</w:t>
            </w:r>
            <w:r w:rsidR="00AF237D">
              <w:rPr>
                <w:rFonts w:ascii="Arial" w:hAnsi="Arial" w:cs="Arial"/>
                <w:sz w:val="20"/>
                <w:szCs w:val="20"/>
              </w:rPr>
              <w:t xml:space="preserve"> </w:t>
            </w:r>
            <w:r w:rsidR="00FF3564">
              <w:rPr>
                <w:rFonts w:ascii="Arial" w:hAnsi="Arial" w:cs="Arial"/>
                <w:sz w:val="20"/>
                <w:szCs w:val="20"/>
              </w:rPr>
              <w:t xml:space="preserve">Der er installeret UV anlæg til fjernelse af trihalomethanerne, bundet klor samt klorintolerante mikroorganismer og vira. </w:t>
            </w:r>
          </w:p>
          <w:p w:rsidR="00AF237D" w:rsidRDefault="00AF237D" w:rsidP="00A56F40">
            <w:pPr>
              <w:rPr>
                <w:rFonts w:ascii="Arial" w:hAnsi="Arial" w:cs="Arial"/>
                <w:sz w:val="20"/>
                <w:szCs w:val="20"/>
              </w:rPr>
            </w:pPr>
          </w:p>
          <w:p w:rsidR="00AF237D" w:rsidRDefault="00AF237D" w:rsidP="00A56F40">
            <w:pPr>
              <w:rPr>
                <w:rFonts w:ascii="Arial" w:hAnsi="Arial" w:cs="Arial"/>
                <w:sz w:val="20"/>
                <w:szCs w:val="20"/>
              </w:rPr>
            </w:pPr>
            <w:r>
              <w:rPr>
                <w:rFonts w:ascii="Arial" w:hAnsi="Arial" w:cs="Arial"/>
                <w:sz w:val="20"/>
                <w:szCs w:val="20"/>
              </w:rPr>
              <w:t>Der kan være flere årsager til forhøjede THMér:</w:t>
            </w:r>
          </w:p>
          <w:p w:rsidR="00AF237D" w:rsidRDefault="00AF237D" w:rsidP="00A56F40">
            <w:pPr>
              <w:rPr>
                <w:rFonts w:ascii="Arial" w:hAnsi="Arial" w:cs="Arial"/>
                <w:sz w:val="20"/>
                <w:szCs w:val="20"/>
              </w:rPr>
            </w:pPr>
            <w:r>
              <w:rPr>
                <w:rFonts w:ascii="Arial" w:hAnsi="Arial" w:cs="Arial"/>
                <w:sz w:val="20"/>
                <w:szCs w:val="20"/>
              </w:rPr>
              <w:t>Måske er sandfiltrene ikke skyllet ordentligt</w:t>
            </w:r>
            <w:r w:rsidR="00085DAC">
              <w:rPr>
                <w:rFonts w:ascii="Arial" w:hAnsi="Arial" w:cs="Arial"/>
                <w:sz w:val="20"/>
                <w:szCs w:val="20"/>
              </w:rPr>
              <w:t xml:space="preserve"> eller bundsugningen er ikke effektiv nok. Der kan også være </w:t>
            </w:r>
            <w:r w:rsidR="00822445">
              <w:rPr>
                <w:rFonts w:ascii="Arial" w:hAnsi="Arial" w:cs="Arial"/>
                <w:sz w:val="20"/>
                <w:szCs w:val="20"/>
              </w:rPr>
              <w:t>problemer</w:t>
            </w:r>
            <w:r w:rsidR="00085DAC">
              <w:rPr>
                <w:rFonts w:ascii="Arial" w:hAnsi="Arial" w:cs="Arial"/>
                <w:sz w:val="20"/>
                <w:szCs w:val="20"/>
              </w:rPr>
              <w:t xml:space="preserve"> med at få ventileret THMérne væk fra bassinoverfladen. Konventionelle ventilationsanlæg fungerer således, at der nærmest lægges låg over bassinernes vandspejle. </w:t>
            </w:r>
            <w:r w:rsidR="00822445">
              <w:rPr>
                <w:rFonts w:ascii="Arial" w:hAnsi="Arial" w:cs="Arial"/>
                <w:sz w:val="20"/>
                <w:szCs w:val="20"/>
              </w:rPr>
              <w:t>Dvs.</w:t>
            </w:r>
            <w:r w:rsidR="00085DAC">
              <w:rPr>
                <w:rFonts w:ascii="Arial" w:hAnsi="Arial" w:cs="Arial"/>
                <w:sz w:val="20"/>
                <w:szCs w:val="20"/>
              </w:rPr>
              <w:t xml:space="preserve"> at svømmerne kommer til at indånde THM og kloraminer</w:t>
            </w:r>
            <w:r w:rsidR="00CB7A75">
              <w:rPr>
                <w:rFonts w:ascii="Arial" w:hAnsi="Arial" w:cs="Arial"/>
                <w:sz w:val="20"/>
                <w:szCs w:val="20"/>
              </w:rPr>
              <w:t>. Der er mulighed for at installere THM ventilation rundt langs bassinet over vandspejlet. Der kan også THM strippes over overløbsrenden.</w:t>
            </w:r>
          </w:p>
          <w:p w:rsidR="00A56F40" w:rsidRPr="00BD674A" w:rsidRDefault="00A56F40" w:rsidP="00A56F40">
            <w:pPr>
              <w:rPr>
                <w:rFonts w:ascii="Arial" w:hAnsi="Arial" w:cs="Arial"/>
                <w:sz w:val="20"/>
                <w:szCs w:val="20"/>
              </w:rPr>
            </w:pPr>
          </w:p>
        </w:tc>
      </w:tr>
      <w:tr w:rsidR="004C65B9" w:rsidRPr="00313204" w:rsidTr="008D69C1">
        <w:tc>
          <w:tcPr>
            <w:tcW w:w="3936" w:type="dxa"/>
          </w:tcPr>
          <w:p w:rsidR="004C65B9" w:rsidRPr="00313204" w:rsidRDefault="00FF3564" w:rsidP="00A36BDD">
            <w:pPr>
              <w:rPr>
                <w:rFonts w:ascii="Arial" w:hAnsi="Arial" w:cs="Arial"/>
                <w:sz w:val="20"/>
                <w:szCs w:val="20"/>
              </w:rPr>
            </w:pPr>
            <w:r>
              <w:rPr>
                <w:rFonts w:ascii="Arial" w:hAnsi="Arial" w:cs="Arial"/>
                <w:b/>
                <w:sz w:val="20"/>
                <w:szCs w:val="20"/>
              </w:rPr>
              <w:lastRenderedPageBreak/>
              <w:t>Evaluering</w:t>
            </w:r>
            <w:r w:rsidR="00A36BDD">
              <w:rPr>
                <w:rFonts w:ascii="Arial" w:hAnsi="Arial" w:cs="Arial"/>
                <w:b/>
                <w:sz w:val="20"/>
                <w:szCs w:val="20"/>
              </w:rPr>
              <w:t>/opsamling</w:t>
            </w:r>
          </w:p>
        </w:tc>
        <w:tc>
          <w:tcPr>
            <w:tcW w:w="5918" w:type="dxa"/>
          </w:tcPr>
          <w:p w:rsidR="004C65B9" w:rsidRPr="0078480F" w:rsidRDefault="0078480F" w:rsidP="00DD1FF0">
            <w:pPr>
              <w:rPr>
                <w:rFonts w:ascii="Arial" w:hAnsi="Arial" w:cs="Arial"/>
                <w:sz w:val="20"/>
                <w:szCs w:val="20"/>
              </w:rPr>
            </w:pPr>
            <w:r>
              <w:rPr>
                <w:rFonts w:ascii="Arial" w:hAnsi="Arial" w:cs="Arial"/>
                <w:sz w:val="20"/>
                <w:szCs w:val="20"/>
              </w:rPr>
              <w:t xml:space="preserve">Vi kan ikke følge en vejledning, som ikke giver </w:t>
            </w:r>
            <w:r w:rsidR="00822445">
              <w:rPr>
                <w:rFonts w:ascii="Arial" w:hAnsi="Arial" w:cs="Arial"/>
                <w:sz w:val="20"/>
                <w:szCs w:val="20"/>
              </w:rPr>
              <w:t>mening</w:t>
            </w:r>
            <w:r>
              <w:rPr>
                <w:rFonts w:ascii="Arial" w:hAnsi="Arial" w:cs="Arial"/>
                <w:sz w:val="20"/>
                <w:szCs w:val="20"/>
              </w:rPr>
              <w:t xml:space="preserve">. Vi snakkede om at lave et skriv til </w:t>
            </w:r>
            <w:r w:rsidR="00DD1FF0">
              <w:rPr>
                <w:rFonts w:ascii="Arial" w:hAnsi="Arial" w:cs="Arial"/>
                <w:sz w:val="20"/>
                <w:szCs w:val="20"/>
              </w:rPr>
              <w:t xml:space="preserve">Naturstyrelsen </w:t>
            </w:r>
            <w:r>
              <w:rPr>
                <w:rFonts w:ascii="Arial" w:hAnsi="Arial" w:cs="Arial"/>
                <w:sz w:val="20"/>
                <w:szCs w:val="20"/>
              </w:rPr>
              <w:t>????</w:t>
            </w:r>
          </w:p>
        </w:tc>
      </w:tr>
      <w:tr w:rsidR="004C65B9" w:rsidRPr="00313204" w:rsidTr="008D69C1">
        <w:tc>
          <w:tcPr>
            <w:tcW w:w="3936" w:type="dxa"/>
          </w:tcPr>
          <w:p w:rsidR="00A36BDD" w:rsidRDefault="00A36BDD" w:rsidP="00A36BDD">
            <w:pPr>
              <w:rPr>
                <w:rFonts w:ascii="Arial" w:hAnsi="Arial" w:cs="Arial"/>
                <w:b/>
                <w:sz w:val="20"/>
                <w:szCs w:val="20"/>
              </w:rPr>
            </w:pPr>
            <w:r>
              <w:rPr>
                <w:rFonts w:ascii="Arial" w:hAnsi="Arial" w:cs="Arial"/>
                <w:b/>
                <w:sz w:val="20"/>
                <w:szCs w:val="20"/>
              </w:rPr>
              <w:t>Valg til planlægningsgruppen + næste møde</w:t>
            </w:r>
          </w:p>
          <w:p w:rsidR="004C65B9" w:rsidRDefault="004C65B9" w:rsidP="00A36BDD">
            <w:pPr>
              <w:rPr>
                <w:rFonts w:ascii="Arial" w:hAnsi="Arial" w:cs="Arial"/>
                <w:sz w:val="20"/>
                <w:szCs w:val="20"/>
              </w:rPr>
            </w:pPr>
          </w:p>
        </w:tc>
        <w:tc>
          <w:tcPr>
            <w:tcW w:w="5918" w:type="dxa"/>
          </w:tcPr>
          <w:p w:rsidR="004C65B9" w:rsidRDefault="0078480F" w:rsidP="004C65B9">
            <w:pPr>
              <w:rPr>
                <w:rFonts w:ascii="Arial" w:hAnsi="Arial" w:cs="Arial"/>
                <w:sz w:val="20"/>
                <w:szCs w:val="20"/>
              </w:rPr>
            </w:pPr>
            <w:r>
              <w:rPr>
                <w:rFonts w:ascii="Arial" w:hAnsi="Arial" w:cs="Arial"/>
                <w:sz w:val="20"/>
                <w:szCs w:val="20"/>
              </w:rPr>
              <w:t>Det næste møde holdes hos Dorrit i Vordingborg.</w:t>
            </w:r>
          </w:p>
          <w:p w:rsidR="0078480F" w:rsidRDefault="0078480F" w:rsidP="004C65B9">
            <w:pPr>
              <w:rPr>
                <w:rFonts w:ascii="Arial" w:hAnsi="Arial" w:cs="Arial"/>
                <w:sz w:val="20"/>
                <w:szCs w:val="20"/>
              </w:rPr>
            </w:pPr>
            <w:r>
              <w:rPr>
                <w:rFonts w:ascii="Arial" w:hAnsi="Arial" w:cs="Arial"/>
                <w:sz w:val="20"/>
                <w:szCs w:val="20"/>
              </w:rPr>
              <w:t>Planlægningsgruppe: Dorrit</w:t>
            </w:r>
            <w:r w:rsidR="00DD1FF0">
              <w:rPr>
                <w:rFonts w:ascii="Arial" w:hAnsi="Arial" w:cs="Arial"/>
                <w:sz w:val="20"/>
                <w:szCs w:val="20"/>
              </w:rPr>
              <w:t xml:space="preserve"> Ekström</w:t>
            </w:r>
            <w:r>
              <w:rPr>
                <w:rFonts w:ascii="Arial" w:hAnsi="Arial" w:cs="Arial"/>
                <w:sz w:val="20"/>
                <w:szCs w:val="20"/>
              </w:rPr>
              <w:t>,</w:t>
            </w:r>
            <w:r w:rsidR="00DD1FF0">
              <w:rPr>
                <w:rFonts w:ascii="Arial" w:hAnsi="Arial" w:cs="Arial"/>
                <w:sz w:val="20"/>
                <w:szCs w:val="20"/>
              </w:rPr>
              <w:t xml:space="preserve"> Margrete Pedersen og Mette Godsk Büker. Vinie Hansen ajourfører medlemslisten og godkender medlemmer på KTC.</w:t>
            </w:r>
          </w:p>
          <w:p w:rsidR="00DD1FF0" w:rsidRDefault="00DD1FF0" w:rsidP="004C65B9">
            <w:pPr>
              <w:rPr>
                <w:rFonts w:ascii="Arial" w:hAnsi="Arial" w:cs="Arial"/>
                <w:sz w:val="20"/>
                <w:szCs w:val="20"/>
              </w:rPr>
            </w:pPr>
          </w:p>
          <w:p w:rsidR="00DD1FF0" w:rsidRDefault="00DD1FF0" w:rsidP="004C65B9">
            <w:pPr>
              <w:rPr>
                <w:rFonts w:ascii="Arial" w:hAnsi="Arial" w:cs="Arial"/>
                <w:sz w:val="20"/>
                <w:szCs w:val="20"/>
              </w:rPr>
            </w:pPr>
            <w:r>
              <w:rPr>
                <w:rFonts w:ascii="Arial" w:hAnsi="Arial" w:cs="Arial"/>
                <w:sz w:val="20"/>
                <w:szCs w:val="20"/>
              </w:rPr>
              <w:t>Forslag til næste møde:</w:t>
            </w:r>
          </w:p>
          <w:p w:rsidR="00DD1FF0" w:rsidRDefault="00DD1FF0" w:rsidP="004C65B9">
            <w:pPr>
              <w:rPr>
                <w:rFonts w:ascii="Arial" w:hAnsi="Arial" w:cs="Arial"/>
                <w:sz w:val="20"/>
                <w:szCs w:val="20"/>
              </w:rPr>
            </w:pPr>
            <w:r>
              <w:rPr>
                <w:rFonts w:ascii="Arial" w:hAnsi="Arial" w:cs="Arial"/>
                <w:sz w:val="20"/>
                <w:szCs w:val="20"/>
              </w:rPr>
              <w:t>Godkendelse af svømmebade</w:t>
            </w:r>
          </w:p>
          <w:p w:rsidR="00DD1FF0" w:rsidRDefault="00DD1FF0" w:rsidP="004C65B9">
            <w:pPr>
              <w:rPr>
                <w:rFonts w:ascii="Arial" w:hAnsi="Arial" w:cs="Arial"/>
                <w:sz w:val="20"/>
                <w:szCs w:val="20"/>
              </w:rPr>
            </w:pPr>
            <w:r>
              <w:rPr>
                <w:rFonts w:ascii="Arial" w:hAnsi="Arial" w:cs="Arial"/>
                <w:sz w:val="20"/>
                <w:szCs w:val="20"/>
              </w:rPr>
              <w:t>Dansk Standard + Vejledning</w:t>
            </w:r>
          </w:p>
          <w:p w:rsidR="00DD1FF0" w:rsidRDefault="00DD1FF0" w:rsidP="004C65B9">
            <w:pPr>
              <w:rPr>
                <w:rFonts w:ascii="Arial" w:hAnsi="Arial" w:cs="Arial"/>
                <w:sz w:val="20"/>
                <w:szCs w:val="20"/>
              </w:rPr>
            </w:pPr>
            <w:r>
              <w:rPr>
                <w:rFonts w:ascii="Arial" w:hAnsi="Arial" w:cs="Arial"/>
                <w:sz w:val="20"/>
                <w:szCs w:val="20"/>
              </w:rPr>
              <w:t>Gamle bade</w:t>
            </w:r>
          </w:p>
          <w:p w:rsidR="00DD1FF0" w:rsidRDefault="00DD1FF0" w:rsidP="004C65B9">
            <w:pPr>
              <w:rPr>
                <w:rFonts w:ascii="Arial" w:hAnsi="Arial" w:cs="Arial"/>
                <w:sz w:val="20"/>
                <w:szCs w:val="20"/>
              </w:rPr>
            </w:pPr>
            <w:r>
              <w:rPr>
                <w:rFonts w:ascii="Arial" w:hAnsi="Arial" w:cs="Arial"/>
                <w:sz w:val="20"/>
                <w:szCs w:val="20"/>
              </w:rPr>
              <w:t>Jesper Poulsen (Odense Kommune)</w:t>
            </w:r>
          </w:p>
          <w:p w:rsidR="00DD1FF0" w:rsidRPr="0078480F" w:rsidRDefault="00DD1FF0" w:rsidP="004C65B9">
            <w:pPr>
              <w:rPr>
                <w:rFonts w:ascii="Arial" w:hAnsi="Arial" w:cs="Arial"/>
                <w:sz w:val="20"/>
                <w:szCs w:val="20"/>
              </w:rPr>
            </w:pPr>
          </w:p>
        </w:tc>
      </w:tr>
      <w:tr w:rsidR="004C65B9" w:rsidRPr="00313204" w:rsidTr="008D69C1">
        <w:tc>
          <w:tcPr>
            <w:tcW w:w="3936" w:type="dxa"/>
          </w:tcPr>
          <w:p w:rsidR="00A36BDD" w:rsidRDefault="00A36BDD" w:rsidP="00A36BDD">
            <w:pPr>
              <w:rPr>
                <w:rFonts w:ascii="Arial" w:hAnsi="Arial" w:cs="Arial"/>
                <w:b/>
                <w:sz w:val="20"/>
                <w:szCs w:val="20"/>
              </w:rPr>
            </w:pPr>
            <w:r>
              <w:rPr>
                <w:rFonts w:ascii="Arial" w:hAnsi="Arial" w:cs="Arial"/>
                <w:b/>
                <w:sz w:val="20"/>
                <w:szCs w:val="20"/>
              </w:rPr>
              <w:t>Intro + rundvisning i Greve Svømmehal.</w:t>
            </w:r>
          </w:p>
          <w:p w:rsidR="00A36BDD" w:rsidRDefault="00FF3564" w:rsidP="00A36BDD">
            <w:pPr>
              <w:rPr>
                <w:rFonts w:ascii="Arial" w:hAnsi="Arial" w:cs="Arial"/>
                <w:sz w:val="20"/>
                <w:szCs w:val="20"/>
              </w:rPr>
            </w:pPr>
            <w:r>
              <w:rPr>
                <w:rFonts w:ascii="Arial" w:hAnsi="Arial" w:cs="Arial"/>
                <w:sz w:val="20"/>
                <w:szCs w:val="20"/>
              </w:rPr>
              <w:t>V</w:t>
            </w:r>
            <w:r w:rsidR="00A36BDD" w:rsidRPr="00616A6C">
              <w:rPr>
                <w:rFonts w:ascii="Arial" w:hAnsi="Arial" w:cs="Arial"/>
                <w:sz w:val="20"/>
                <w:szCs w:val="20"/>
              </w:rPr>
              <w:t>/Bodil V. Nielsen og Lean Jense</w:t>
            </w:r>
            <w:r w:rsidR="00A36BDD">
              <w:rPr>
                <w:rFonts w:ascii="Arial" w:hAnsi="Arial" w:cs="Arial"/>
                <w:sz w:val="20"/>
                <w:szCs w:val="20"/>
              </w:rPr>
              <w:t>n Greve Svømmehal.</w:t>
            </w:r>
          </w:p>
          <w:p w:rsidR="004C65B9" w:rsidRPr="00313204" w:rsidRDefault="004C65B9" w:rsidP="004C65B9">
            <w:pPr>
              <w:rPr>
                <w:rFonts w:ascii="Arial" w:hAnsi="Arial" w:cs="Arial"/>
                <w:sz w:val="20"/>
                <w:szCs w:val="20"/>
              </w:rPr>
            </w:pPr>
          </w:p>
        </w:tc>
        <w:tc>
          <w:tcPr>
            <w:tcW w:w="5918" w:type="dxa"/>
          </w:tcPr>
          <w:p w:rsidR="0078480F" w:rsidRDefault="004C65B9" w:rsidP="00FF3564">
            <w:pPr>
              <w:rPr>
                <w:rFonts w:ascii="Arial" w:hAnsi="Arial" w:cs="Arial"/>
                <w:sz w:val="20"/>
                <w:szCs w:val="20"/>
              </w:rPr>
            </w:pPr>
            <w:r>
              <w:rPr>
                <w:rFonts w:ascii="Arial" w:hAnsi="Arial" w:cs="Arial"/>
                <w:sz w:val="20"/>
                <w:szCs w:val="20"/>
              </w:rPr>
              <w:t>Greve Svømmehal er blevet renoveret i 2009-2010. Svømmehallen har 5 bassiner og 4 vandbehandlingsanlæg.</w:t>
            </w:r>
          </w:p>
          <w:p w:rsidR="0078480F" w:rsidRDefault="0078480F" w:rsidP="00FF3564">
            <w:pPr>
              <w:rPr>
                <w:rFonts w:ascii="Arial" w:hAnsi="Arial" w:cs="Arial"/>
                <w:sz w:val="20"/>
                <w:szCs w:val="20"/>
              </w:rPr>
            </w:pPr>
          </w:p>
          <w:p w:rsidR="0078480F" w:rsidRDefault="0078480F" w:rsidP="0078480F">
            <w:pPr>
              <w:rPr>
                <w:rFonts w:ascii="Arial" w:hAnsi="Arial" w:cs="Arial"/>
                <w:sz w:val="20"/>
                <w:szCs w:val="20"/>
              </w:rPr>
            </w:pPr>
            <w:r>
              <w:rPr>
                <w:rFonts w:ascii="Arial" w:hAnsi="Arial" w:cs="Arial"/>
                <w:sz w:val="20"/>
                <w:szCs w:val="20"/>
              </w:rPr>
              <w:t>Svømmehal har tilladelse til lavkloring og stor fokus på hygiejne. Som følge deraf er THM lavt i alle bassiner.</w:t>
            </w:r>
          </w:p>
          <w:p w:rsidR="0078480F" w:rsidRDefault="0078480F" w:rsidP="00FF3564">
            <w:pPr>
              <w:rPr>
                <w:rFonts w:ascii="Arial" w:hAnsi="Arial" w:cs="Arial"/>
                <w:sz w:val="20"/>
                <w:szCs w:val="20"/>
              </w:rPr>
            </w:pPr>
          </w:p>
          <w:p w:rsidR="00132877" w:rsidRDefault="0078480F" w:rsidP="00FF3564">
            <w:pPr>
              <w:rPr>
                <w:rFonts w:ascii="Arial" w:hAnsi="Arial" w:cs="Arial"/>
                <w:sz w:val="20"/>
                <w:szCs w:val="20"/>
              </w:rPr>
            </w:pPr>
            <w:r>
              <w:rPr>
                <w:rFonts w:ascii="Arial" w:hAnsi="Arial" w:cs="Arial"/>
                <w:sz w:val="20"/>
                <w:szCs w:val="20"/>
              </w:rPr>
              <w:t xml:space="preserve">Lean viste os først de 6 nye tromlefiltre, som er gravet ned i 6 gruber og integreret i terrænet. Herefter var vi på rundvisning i teknikkælderen, hvor vi så de nye captura sandfiltre og klorelektrolyseanlægget m.v. </w:t>
            </w:r>
          </w:p>
          <w:p w:rsidR="00132877" w:rsidRDefault="00132877" w:rsidP="004C65B9">
            <w:pPr>
              <w:rPr>
                <w:rFonts w:ascii="Arial" w:hAnsi="Arial" w:cs="Arial"/>
                <w:sz w:val="20"/>
                <w:szCs w:val="20"/>
              </w:rPr>
            </w:pPr>
          </w:p>
          <w:p w:rsidR="004C65B9" w:rsidRDefault="004C65B9" w:rsidP="004C65B9">
            <w:pPr>
              <w:rPr>
                <w:rFonts w:ascii="Arial" w:hAnsi="Arial" w:cs="Arial"/>
                <w:sz w:val="20"/>
                <w:szCs w:val="20"/>
              </w:rPr>
            </w:pPr>
            <w:r>
              <w:rPr>
                <w:rFonts w:ascii="Arial" w:hAnsi="Arial" w:cs="Arial"/>
                <w:sz w:val="20"/>
                <w:szCs w:val="20"/>
              </w:rPr>
              <w:t>Som følge deraf er THM lavt i alle bassiner.</w:t>
            </w:r>
          </w:p>
          <w:p w:rsidR="004C65B9" w:rsidRDefault="004C65B9" w:rsidP="004C65B9">
            <w:pPr>
              <w:rPr>
                <w:rFonts w:ascii="Arial" w:hAnsi="Arial" w:cs="Arial"/>
                <w:b/>
                <w:sz w:val="20"/>
                <w:szCs w:val="20"/>
              </w:rPr>
            </w:pPr>
          </w:p>
        </w:tc>
      </w:tr>
    </w:tbl>
    <w:p w:rsidR="00E232D8" w:rsidRPr="00313204" w:rsidRDefault="00E232D8" w:rsidP="00C06011">
      <w:pPr>
        <w:rPr>
          <w:rFonts w:ascii="Arial" w:hAnsi="Arial" w:cs="Arial"/>
          <w:sz w:val="20"/>
          <w:szCs w:val="20"/>
        </w:rPr>
      </w:pPr>
    </w:p>
    <w:sectPr w:rsidR="00E232D8" w:rsidRPr="00313204" w:rsidSect="00E232D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A352D"/>
    <w:multiLevelType w:val="hybridMultilevel"/>
    <w:tmpl w:val="86A872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E5970B3"/>
    <w:multiLevelType w:val="hybridMultilevel"/>
    <w:tmpl w:val="55FE74D0"/>
    <w:lvl w:ilvl="0" w:tplc="BC5E0DCA">
      <w:start w:val="9"/>
      <w:numFmt w:val="bullet"/>
      <w:lvlText w:val="-"/>
      <w:lvlJc w:val="left"/>
      <w:pPr>
        <w:ind w:left="405" w:hanging="360"/>
      </w:pPr>
      <w:rPr>
        <w:rFonts w:ascii="Century Gothic" w:eastAsiaTheme="minorHAnsi" w:hAnsi="Century Gothic" w:cstheme="minorBidi" w:hint="default"/>
      </w:rPr>
    </w:lvl>
    <w:lvl w:ilvl="1" w:tplc="04060003" w:tentative="1">
      <w:start w:val="1"/>
      <w:numFmt w:val="bullet"/>
      <w:lvlText w:val="o"/>
      <w:lvlJc w:val="left"/>
      <w:pPr>
        <w:ind w:left="1125" w:hanging="360"/>
      </w:pPr>
      <w:rPr>
        <w:rFonts w:ascii="Courier New" w:hAnsi="Courier New" w:cs="Courier New" w:hint="default"/>
      </w:rPr>
    </w:lvl>
    <w:lvl w:ilvl="2" w:tplc="04060005" w:tentative="1">
      <w:start w:val="1"/>
      <w:numFmt w:val="bullet"/>
      <w:lvlText w:val=""/>
      <w:lvlJc w:val="left"/>
      <w:pPr>
        <w:ind w:left="1845" w:hanging="360"/>
      </w:pPr>
      <w:rPr>
        <w:rFonts w:ascii="Wingdings" w:hAnsi="Wingdings" w:hint="default"/>
      </w:rPr>
    </w:lvl>
    <w:lvl w:ilvl="3" w:tplc="04060001" w:tentative="1">
      <w:start w:val="1"/>
      <w:numFmt w:val="bullet"/>
      <w:lvlText w:val=""/>
      <w:lvlJc w:val="left"/>
      <w:pPr>
        <w:ind w:left="2565" w:hanging="360"/>
      </w:pPr>
      <w:rPr>
        <w:rFonts w:ascii="Symbol" w:hAnsi="Symbol" w:hint="default"/>
      </w:rPr>
    </w:lvl>
    <w:lvl w:ilvl="4" w:tplc="04060003" w:tentative="1">
      <w:start w:val="1"/>
      <w:numFmt w:val="bullet"/>
      <w:lvlText w:val="o"/>
      <w:lvlJc w:val="left"/>
      <w:pPr>
        <w:ind w:left="3285" w:hanging="360"/>
      </w:pPr>
      <w:rPr>
        <w:rFonts w:ascii="Courier New" w:hAnsi="Courier New" w:cs="Courier New" w:hint="default"/>
      </w:rPr>
    </w:lvl>
    <w:lvl w:ilvl="5" w:tplc="04060005" w:tentative="1">
      <w:start w:val="1"/>
      <w:numFmt w:val="bullet"/>
      <w:lvlText w:val=""/>
      <w:lvlJc w:val="left"/>
      <w:pPr>
        <w:ind w:left="4005" w:hanging="360"/>
      </w:pPr>
      <w:rPr>
        <w:rFonts w:ascii="Wingdings" w:hAnsi="Wingdings" w:hint="default"/>
      </w:rPr>
    </w:lvl>
    <w:lvl w:ilvl="6" w:tplc="04060001" w:tentative="1">
      <w:start w:val="1"/>
      <w:numFmt w:val="bullet"/>
      <w:lvlText w:val=""/>
      <w:lvlJc w:val="left"/>
      <w:pPr>
        <w:ind w:left="4725" w:hanging="360"/>
      </w:pPr>
      <w:rPr>
        <w:rFonts w:ascii="Symbol" w:hAnsi="Symbol" w:hint="default"/>
      </w:rPr>
    </w:lvl>
    <w:lvl w:ilvl="7" w:tplc="04060003" w:tentative="1">
      <w:start w:val="1"/>
      <w:numFmt w:val="bullet"/>
      <w:lvlText w:val="o"/>
      <w:lvlJc w:val="left"/>
      <w:pPr>
        <w:ind w:left="5445" w:hanging="360"/>
      </w:pPr>
      <w:rPr>
        <w:rFonts w:ascii="Courier New" w:hAnsi="Courier New" w:cs="Courier New" w:hint="default"/>
      </w:rPr>
    </w:lvl>
    <w:lvl w:ilvl="8" w:tplc="04060005" w:tentative="1">
      <w:start w:val="1"/>
      <w:numFmt w:val="bullet"/>
      <w:lvlText w:val=""/>
      <w:lvlJc w:val="left"/>
      <w:pPr>
        <w:ind w:left="6165" w:hanging="360"/>
      </w:pPr>
      <w:rPr>
        <w:rFonts w:ascii="Wingdings" w:hAnsi="Wingdings" w:hint="default"/>
      </w:rPr>
    </w:lvl>
  </w:abstractNum>
  <w:abstractNum w:abstractNumId="2" w15:restartNumberingAfterBreak="0">
    <w:nsid w:val="53797FDA"/>
    <w:multiLevelType w:val="hybridMultilevel"/>
    <w:tmpl w:val="3E1C21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688A3DC8"/>
    <w:multiLevelType w:val="hybridMultilevel"/>
    <w:tmpl w:val="E2D479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77C3358B"/>
    <w:multiLevelType w:val="hybridMultilevel"/>
    <w:tmpl w:val="8AFAFE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7A9C1491"/>
    <w:multiLevelType w:val="hybridMultilevel"/>
    <w:tmpl w:val="461AD9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2"/>
  </w:compat>
  <w:rsids>
    <w:rsidRoot w:val="000274C5"/>
    <w:rsid w:val="00004907"/>
    <w:rsid w:val="00014BD7"/>
    <w:rsid w:val="00015953"/>
    <w:rsid w:val="00020D83"/>
    <w:rsid w:val="000274C5"/>
    <w:rsid w:val="000450C3"/>
    <w:rsid w:val="0004792E"/>
    <w:rsid w:val="00056119"/>
    <w:rsid w:val="00061168"/>
    <w:rsid w:val="00066905"/>
    <w:rsid w:val="00085DAC"/>
    <w:rsid w:val="00086B6F"/>
    <w:rsid w:val="000B791A"/>
    <w:rsid w:val="000C056F"/>
    <w:rsid w:val="000D5132"/>
    <w:rsid w:val="000F0979"/>
    <w:rsid w:val="000F5D90"/>
    <w:rsid w:val="00104074"/>
    <w:rsid w:val="00132107"/>
    <w:rsid w:val="00132877"/>
    <w:rsid w:val="00147B96"/>
    <w:rsid w:val="00162F2D"/>
    <w:rsid w:val="00174F2C"/>
    <w:rsid w:val="00175A04"/>
    <w:rsid w:val="00182DF7"/>
    <w:rsid w:val="00187461"/>
    <w:rsid w:val="00196798"/>
    <w:rsid w:val="001A1510"/>
    <w:rsid w:val="001A7DDA"/>
    <w:rsid w:val="001B24FB"/>
    <w:rsid w:val="001B4812"/>
    <w:rsid w:val="001B4BD0"/>
    <w:rsid w:val="001B4C69"/>
    <w:rsid w:val="001C505A"/>
    <w:rsid w:val="001E30E3"/>
    <w:rsid w:val="001E48CA"/>
    <w:rsid w:val="001E5EB8"/>
    <w:rsid w:val="001F62F6"/>
    <w:rsid w:val="00201D58"/>
    <w:rsid w:val="00207AB0"/>
    <w:rsid w:val="00216461"/>
    <w:rsid w:val="00220459"/>
    <w:rsid w:val="00231463"/>
    <w:rsid w:val="00240249"/>
    <w:rsid w:val="00247B40"/>
    <w:rsid w:val="00254D32"/>
    <w:rsid w:val="0029744F"/>
    <w:rsid w:val="002A25AE"/>
    <w:rsid w:val="002B1C7F"/>
    <w:rsid w:val="002B7582"/>
    <w:rsid w:val="002C0E11"/>
    <w:rsid w:val="002E4189"/>
    <w:rsid w:val="002E581B"/>
    <w:rsid w:val="00302C47"/>
    <w:rsid w:val="00313204"/>
    <w:rsid w:val="00320E11"/>
    <w:rsid w:val="00320F38"/>
    <w:rsid w:val="00334E57"/>
    <w:rsid w:val="00336A95"/>
    <w:rsid w:val="00347CAB"/>
    <w:rsid w:val="00374018"/>
    <w:rsid w:val="00381C02"/>
    <w:rsid w:val="003831DD"/>
    <w:rsid w:val="00386DD6"/>
    <w:rsid w:val="003926D0"/>
    <w:rsid w:val="003B3AF7"/>
    <w:rsid w:val="003B4209"/>
    <w:rsid w:val="003B71E6"/>
    <w:rsid w:val="003D5B77"/>
    <w:rsid w:val="003E5FBB"/>
    <w:rsid w:val="00457AE6"/>
    <w:rsid w:val="004652C6"/>
    <w:rsid w:val="00477496"/>
    <w:rsid w:val="00493799"/>
    <w:rsid w:val="004A5C16"/>
    <w:rsid w:val="004B1A47"/>
    <w:rsid w:val="004B3A57"/>
    <w:rsid w:val="004C1137"/>
    <w:rsid w:val="004C65B9"/>
    <w:rsid w:val="004D52B1"/>
    <w:rsid w:val="004F19AA"/>
    <w:rsid w:val="005100AF"/>
    <w:rsid w:val="00561E6A"/>
    <w:rsid w:val="00571C71"/>
    <w:rsid w:val="005739E5"/>
    <w:rsid w:val="005844AE"/>
    <w:rsid w:val="00590E33"/>
    <w:rsid w:val="00592C11"/>
    <w:rsid w:val="0059587C"/>
    <w:rsid w:val="005C2DAD"/>
    <w:rsid w:val="005C5781"/>
    <w:rsid w:val="005D373D"/>
    <w:rsid w:val="005D3DAC"/>
    <w:rsid w:val="005D6C14"/>
    <w:rsid w:val="005F73EA"/>
    <w:rsid w:val="00616A6C"/>
    <w:rsid w:val="00623B19"/>
    <w:rsid w:val="006404AA"/>
    <w:rsid w:val="00661A76"/>
    <w:rsid w:val="0067766A"/>
    <w:rsid w:val="006942A0"/>
    <w:rsid w:val="006A559F"/>
    <w:rsid w:val="006A7A56"/>
    <w:rsid w:val="006E0ACD"/>
    <w:rsid w:val="0071667E"/>
    <w:rsid w:val="00726157"/>
    <w:rsid w:val="0073103E"/>
    <w:rsid w:val="0074257E"/>
    <w:rsid w:val="007437B1"/>
    <w:rsid w:val="00753CD3"/>
    <w:rsid w:val="00764AAE"/>
    <w:rsid w:val="0077030E"/>
    <w:rsid w:val="0077422A"/>
    <w:rsid w:val="0078480F"/>
    <w:rsid w:val="007950E7"/>
    <w:rsid w:val="007B3780"/>
    <w:rsid w:val="00807EAF"/>
    <w:rsid w:val="0081705C"/>
    <w:rsid w:val="00822445"/>
    <w:rsid w:val="008257C2"/>
    <w:rsid w:val="0083489E"/>
    <w:rsid w:val="008361F3"/>
    <w:rsid w:val="008504DC"/>
    <w:rsid w:val="008508F9"/>
    <w:rsid w:val="0085772E"/>
    <w:rsid w:val="008836D4"/>
    <w:rsid w:val="008A7DDD"/>
    <w:rsid w:val="008B35B5"/>
    <w:rsid w:val="008C27B7"/>
    <w:rsid w:val="008C2C44"/>
    <w:rsid w:val="008D5246"/>
    <w:rsid w:val="008D69C1"/>
    <w:rsid w:val="008E4413"/>
    <w:rsid w:val="008E6BB9"/>
    <w:rsid w:val="008F599A"/>
    <w:rsid w:val="008F74DD"/>
    <w:rsid w:val="0091583B"/>
    <w:rsid w:val="00921751"/>
    <w:rsid w:val="00933292"/>
    <w:rsid w:val="00935289"/>
    <w:rsid w:val="00946752"/>
    <w:rsid w:val="00947DDC"/>
    <w:rsid w:val="00967BA4"/>
    <w:rsid w:val="00975705"/>
    <w:rsid w:val="0098231D"/>
    <w:rsid w:val="00997A67"/>
    <w:rsid w:val="009A6C15"/>
    <w:rsid w:val="009C12D0"/>
    <w:rsid w:val="009C6D53"/>
    <w:rsid w:val="009E3219"/>
    <w:rsid w:val="009E6ECE"/>
    <w:rsid w:val="009F12D8"/>
    <w:rsid w:val="00A165B0"/>
    <w:rsid w:val="00A1798F"/>
    <w:rsid w:val="00A2661A"/>
    <w:rsid w:val="00A36BDD"/>
    <w:rsid w:val="00A425E5"/>
    <w:rsid w:val="00A42C7B"/>
    <w:rsid w:val="00A54CCB"/>
    <w:rsid w:val="00A56F40"/>
    <w:rsid w:val="00A63534"/>
    <w:rsid w:val="00A76665"/>
    <w:rsid w:val="00A81061"/>
    <w:rsid w:val="00A820C5"/>
    <w:rsid w:val="00A826AB"/>
    <w:rsid w:val="00AC2C97"/>
    <w:rsid w:val="00AC4489"/>
    <w:rsid w:val="00AF237D"/>
    <w:rsid w:val="00AF63DE"/>
    <w:rsid w:val="00B06AF2"/>
    <w:rsid w:val="00B172B0"/>
    <w:rsid w:val="00B2555E"/>
    <w:rsid w:val="00B34F11"/>
    <w:rsid w:val="00B449CA"/>
    <w:rsid w:val="00B4778E"/>
    <w:rsid w:val="00B543B6"/>
    <w:rsid w:val="00B961F2"/>
    <w:rsid w:val="00BA2FB1"/>
    <w:rsid w:val="00BD674A"/>
    <w:rsid w:val="00BE2D1A"/>
    <w:rsid w:val="00BE557E"/>
    <w:rsid w:val="00BF3D44"/>
    <w:rsid w:val="00C03BB6"/>
    <w:rsid w:val="00C06011"/>
    <w:rsid w:val="00C12D46"/>
    <w:rsid w:val="00C1322E"/>
    <w:rsid w:val="00C16D24"/>
    <w:rsid w:val="00C214B7"/>
    <w:rsid w:val="00C24ED5"/>
    <w:rsid w:val="00C318A7"/>
    <w:rsid w:val="00C418C3"/>
    <w:rsid w:val="00C4593C"/>
    <w:rsid w:val="00C60BC2"/>
    <w:rsid w:val="00C623F6"/>
    <w:rsid w:val="00C62A36"/>
    <w:rsid w:val="00C86CBD"/>
    <w:rsid w:val="00C95E18"/>
    <w:rsid w:val="00CA3232"/>
    <w:rsid w:val="00CB7A75"/>
    <w:rsid w:val="00CC0416"/>
    <w:rsid w:val="00CC5621"/>
    <w:rsid w:val="00CF1771"/>
    <w:rsid w:val="00CF4C81"/>
    <w:rsid w:val="00D21A1C"/>
    <w:rsid w:val="00D229EB"/>
    <w:rsid w:val="00D22FF5"/>
    <w:rsid w:val="00D23979"/>
    <w:rsid w:val="00D3035E"/>
    <w:rsid w:val="00D32740"/>
    <w:rsid w:val="00D36494"/>
    <w:rsid w:val="00D407EF"/>
    <w:rsid w:val="00D45131"/>
    <w:rsid w:val="00D50DF0"/>
    <w:rsid w:val="00D70DA6"/>
    <w:rsid w:val="00D90803"/>
    <w:rsid w:val="00DD1FF0"/>
    <w:rsid w:val="00DD26B6"/>
    <w:rsid w:val="00DD70ED"/>
    <w:rsid w:val="00DD7775"/>
    <w:rsid w:val="00E01E9E"/>
    <w:rsid w:val="00E0430A"/>
    <w:rsid w:val="00E128E1"/>
    <w:rsid w:val="00E16A8A"/>
    <w:rsid w:val="00E232D8"/>
    <w:rsid w:val="00E5408E"/>
    <w:rsid w:val="00E560CD"/>
    <w:rsid w:val="00E670DE"/>
    <w:rsid w:val="00E93DD2"/>
    <w:rsid w:val="00EA38A7"/>
    <w:rsid w:val="00ED1BFB"/>
    <w:rsid w:val="00ED4CCE"/>
    <w:rsid w:val="00F1227A"/>
    <w:rsid w:val="00F2554C"/>
    <w:rsid w:val="00F52A28"/>
    <w:rsid w:val="00F63BA6"/>
    <w:rsid w:val="00F75445"/>
    <w:rsid w:val="00F87AB1"/>
    <w:rsid w:val="00F90A64"/>
    <w:rsid w:val="00FE5B3B"/>
    <w:rsid w:val="00FF356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44925A38-3375-46C9-8180-09C7E431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4C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0274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0274C5"/>
    <w:pPr>
      <w:ind w:left="720"/>
      <w:contextualSpacing/>
    </w:pPr>
  </w:style>
  <w:style w:type="paragraph" w:styleId="Markeringsbobletekst">
    <w:name w:val="Balloon Text"/>
    <w:basedOn w:val="Normal"/>
    <w:link w:val="MarkeringsbobletekstTegn"/>
    <w:uiPriority w:val="99"/>
    <w:semiHidden/>
    <w:unhideWhenUsed/>
    <w:rsid w:val="0098231D"/>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98231D"/>
    <w:rPr>
      <w:rFonts w:ascii="Tahoma" w:hAnsi="Tahoma" w:cs="Tahoma"/>
      <w:sz w:val="16"/>
      <w:szCs w:val="16"/>
    </w:rPr>
  </w:style>
  <w:style w:type="character" w:styleId="Hyperlink">
    <w:name w:val="Hyperlink"/>
    <w:basedOn w:val="Standardskrifttypeiafsnit"/>
    <w:uiPriority w:val="99"/>
    <w:unhideWhenUsed/>
    <w:rsid w:val="002204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ka@dhigroup.dk" TargetMode="External"/><Relationship Id="rId3" Type="http://schemas.openxmlformats.org/officeDocument/2006/relationships/styles" Target="styles.xml"/><Relationship Id="rId7" Type="http://schemas.openxmlformats.org/officeDocument/2006/relationships/hyperlink" Target="http://www.badevand.d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FAA35-80C0-4038-9959-93CF3E200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615</TotalTime>
  <Pages>4</Pages>
  <Words>1377</Words>
  <Characters>8404</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Greve Kommune</Company>
  <LinksUpToDate>false</LinksUpToDate>
  <CharactersWithSpaces>9762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Knudsen</dc:creator>
  <cp:lastModifiedBy>Karen Knudsen</cp:lastModifiedBy>
  <cp:revision>54</cp:revision>
  <cp:lastPrinted>2014-10-23T06:33:00Z</cp:lastPrinted>
  <dcterms:created xsi:type="dcterms:W3CDTF">2014-10-22T17:26:00Z</dcterms:created>
  <dcterms:modified xsi:type="dcterms:W3CDTF">2018-03-19T11:44:00Z</dcterms:modified>
</cp:coreProperties>
</file>