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1A" w:rsidRPr="00814DDE" w:rsidRDefault="00814DDE" w:rsidP="00814DDE">
      <w:pPr>
        <w:spacing w:after="0"/>
        <w:rPr>
          <w:rFonts w:ascii="Arial" w:hAnsi="Arial" w:cs="Arial"/>
          <w:sz w:val="24"/>
          <w:szCs w:val="24"/>
        </w:rPr>
      </w:pPr>
      <w:r w:rsidRPr="00814DDE">
        <w:rPr>
          <w:rFonts w:ascii="Arial" w:hAnsi="Arial" w:cs="Arial"/>
          <w:sz w:val="24"/>
          <w:szCs w:val="24"/>
        </w:rPr>
        <w:t>Miljø- og Fødevareminister</w:t>
      </w:r>
    </w:p>
    <w:p w:rsidR="00814DDE" w:rsidRPr="00814DDE" w:rsidRDefault="00814DDE" w:rsidP="00814DDE">
      <w:pPr>
        <w:spacing w:after="0"/>
        <w:rPr>
          <w:rFonts w:ascii="Arial" w:hAnsi="Arial" w:cs="Arial"/>
          <w:sz w:val="24"/>
          <w:szCs w:val="24"/>
        </w:rPr>
      </w:pPr>
      <w:r w:rsidRPr="00814DDE">
        <w:rPr>
          <w:rFonts w:ascii="Arial" w:hAnsi="Arial" w:cs="Arial"/>
          <w:sz w:val="24"/>
          <w:szCs w:val="24"/>
        </w:rPr>
        <w:t>Esben Lunde Larsen</w:t>
      </w:r>
    </w:p>
    <w:p w:rsidR="00814DDE" w:rsidRPr="00814DDE" w:rsidRDefault="00814DDE" w:rsidP="00814DDE">
      <w:pPr>
        <w:spacing w:after="0"/>
        <w:rPr>
          <w:rFonts w:ascii="Arial" w:hAnsi="Arial" w:cs="Arial"/>
          <w:sz w:val="24"/>
          <w:szCs w:val="24"/>
        </w:rPr>
      </w:pPr>
      <w:r w:rsidRPr="00814DDE">
        <w:rPr>
          <w:rFonts w:ascii="Arial" w:hAnsi="Arial" w:cs="Arial"/>
          <w:sz w:val="24"/>
          <w:szCs w:val="24"/>
        </w:rPr>
        <w:t>Slotholmsgade 12</w:t>
      </w:r>
    </w:p>
    <w:p w:rsidR="00814DDE" w:rsidRPr="00814DDE" w:rsidRDefault="00814DDE" w:rsidP="00814DDE">
      <w:pPr>
        <w:spacing w:after="0"/>
        <w:rPr>
          <w:rFonts w:ascii="Arial" w:hAnsi="Arial" w:cs="Arial"/>
          <w:sz w:val="24"/>
          <w:szCs w:val="24"/>
        </w:rPr>
      </w:pPr>
      <w:r w:rsidRPr="00814DDE">
        <w:rPr>
          <w:rFonts w:ascii="Arial" w:hAnsi="Arial" w:cs="Arial"/>
          <w:sz w:val="24"/>
          <w:szCs w:val="24"/>
        </w:rPr>
        <w:t>1216 København K</w:t>
      </w:r>
    </w:p>
    <w:p w:rsidR="00814DDE" w:rsidRDefault="00814DDE" w:rsidP="00814DDE">
      <w:pPr>
        <w:spacing w:after="0"/>
        <w:rPr>
          <w:rFonts w:ascii="Arial" w:hAnsi="Arial" w:cs="Arial"/>
          <w:sz w:val="24"/>
          <w:szCs w:val="24"/>
        </w:rPr>
      </w:pPr>
      <w:hyperlink r:id="rId7" w:history="1">
        <w:r w:rsidRPr="00E64003">
          <w:rPr>
            <w:rStyle w:val="Hyperlink"/>
            <w:rFonts w:ascii="Arial" w:hAnsi="Arial" w:cs="Arial"/>
            <w:sz w:val="24"/>
            <w:szCs w:val="24"/>
          </w:rPr>
          <w:t>mfvm@mfvm.dk</w:t>
        </w:r>
      </w:hyperlink>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p>
    <w:p w:rsidR="00AA7A61" w:rsidRDefault="00AA7A61" w:rsidP="00814DDE">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XX.august</w:t>
      </w:r>
      <w:proofErr w:type="spellEnd"/>
      <w:r>
        <w:rPr>
          <w:rFonts w:ascii="Arial" w:hAnsi="Arial" w:cs="Arial"/>
          <w:sz w:val="24"/>
          <w:szCs w:val="24"/>
        </w:rPr>
        <w:t xml:space="preserve"> 2016</w:t>
      </w:r>
    </w:p>
    <w:p w:rsidR="00AA7A61" w:rsidRDefault="00AA7A61"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Kære Esben Lunde Larsen</w:t>
      </w:r>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Dit ministerium har for kort tid siden udsendt ”Vandområdeplaner for 2015-2021”.</w:t>
      </w:r>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I kommunerne og i landbrugserhvervet lægger vi stor vægt på det lokale ejerskab til de indsatser, der føres ud i livet på baggrund af vandområdeplanen. Med baggrund i det har de lokale vandråd med succes været tæt involveret i arbejdet med indsatsprogrammet.</w:t>
      </w:r>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Det har taget tid, men har også resulteret i bred lokal konsensus om velprøvede virkemidler på større sammenhændende vandløbsstrækninger. Vi finder det derfor helt oplagt igen at bede vandrådene rådgive kommunerne om, hvilke vandløb der fremadrettet skal være omfattet af miljømål.</w:t>
      </w:r>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 xml:space="preserve">I ministeriets udspil er virkemidlerne ”miniådal” og ”dobbeltprofil” blevet fjernet. Det betyder for kommunerne, at op mod 80-90 procent af indsatserne målt på økonomi dermed fjernes. </w:t>
      </w:r>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 xml:space="preserve">I flere kommuner er der arbejdet med etablering af miniådale og dobbeltprofiler, fordi der er rigtig gode erfaringer med disse tiltag. Begge metoder sikrer nemlig, at vi kan opnå en tilfredsstillende naturkvalitet i vandløbene, samtidig med, at vandløbenes vandføringsevne bevares – eller ligefrem forbedres. Det sidste er vigtigt i et forholdsvis fladt landskab, som vi har i store dele af Region Sjælland. Fra landbrugets side er der i vandrådene lagt stor vægt på netop de forhold. </w:t>
      </w:r>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I kommunerne og vandrådene arbejder vi loyalt ud fra den af ministeriet udmeldte økonomiske ramme og de virkemidler, som er fastlagt i virkemiddelkataloget. Vi har naturligvis forståelse for, at der kan være behov for at omprioritere midler, men mener, at kommunerne og vandrådene burde have været inddraget i en sådan omprioritering.</w:t>
      </w:r>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Vi er således meget bekymrede over, at især disse virkemidler er blevet udtaget af vandområdeplanen og vil opfordre dig til at genoverveje denne prioritering.</w:t>
      </w:r>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 xml:space="preserve">Betydningen af lokalt ejerskab til indsatsen for at forbedre vores vandmiljø kan næppe overvurderes. Derfor vil vi i kommunerne og landbrugserhvervet gerne understøtte den lokale </w:t>
      </w:r>
      <w:r>
        <w:rPr>
          <w:rFonts w:ascii="Arial" w:hAnsi="Arial" w:cs="Arial"/>
          <w:sz w:val="24"/>
          <w:szCs w:val="24"/>
        </w:rPr>
        <w:lastRenderedPageBreak/>
        <w:t>inddragelse, også fremover, men det fordrer, at der er tiltro til rammerne – de økon</w:t>
      </w:r>
      <w:r w:rsidR="00AA7A61">
        <w:rPr>
          <w:rFonts w:ascii="Arial" w:hAnsi="Arial" w:cs="Arial"/>
          <w:sz w:val="24"/>
          <w:szCs w:val="24"/>
        </w:rPr>
        <w:t>omiske såvel som virkemidlerne.</w:t>
      </w:r>
    </w:p>
    <w:p w:rsidR="00AA7A61" w:rsidRDefault="00AA7A61" w:rsidP="00814DDE">
      <w:pPr>
        <w:spacing w:after="0"/>
        <w:rPr>
          <w:rFonts w:ascii="Arial" w:hAnsi="Arial" w:cs="Arial"/>
          <w:sz w:val="24"/>
          <w:szCs w:val="24"/>
        </w:rPr>
      </w:pPr>
    </w:p>
    <w:p w:rsidR="00AA7A61" w:rsidRDefault="00AA7A61"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Venlig hilsen</w:t>
      </w:r>
    </w:p>
    <w:p w:rsidR="00814DDE" w:rsidRDefault="00814DDE" w:rsidP="00814DDE">
      <w:pPr>
        <w:spacing w:after="0"/>
        <w:rPr>
          <w:rFonts w:ascii="Arial" w:hAnsi="Arial" w:cs="Arial"/>
          <w:sz w:val="24"/>
          <w:szCs w:val="24"/>
        </w:rPr>
      </w:pPr>
    </w:p>
    <w:p w:rsidR="00814DDE" w:rsidRDefault="00814DDE" w:rsidP="00814DDE">
      <w:pPr>
        <w:spacing w:after="0"/>
        <w:rPr>
          <w:rFonts w:ascii="Arial" w:hAnsi="Arial" w:cs="Arial"/>
          <w:sz w:val="24"/>
          <w:szCs w:val="24"/>
        </w:rPr>
      </w:pPr>
    </w:p>
    <w:p w:rsidR="00817F2D" w:rsidRDefault="00817F2D" w:rsidP="00814DDE">
      <w:pPr>
        <w:spacing w:after="0"/>
        <w:rPr>
          <w:rFonts w:ascii="Arial" w:hAnsi="Arial" w:cs="Arial"/>
          <w:sz w:val="24"/>
          <w:szCs w:val="24"/>
        </w:rPr>
      </w:pPr>
    </w:p>
    <w:p w:rsidR="00814DDE" w:rsidRDefault="00814DDE" w:rsidP="00814DDE">
      <w:pPr>
        <w:spacing w:after="0"/>
        <w:rPr>
          <w:rFonts w:ascii="Arial" w:hAnsi="Arial" w:cs="Arial"/>
          <w:sz w:val="24"/>
          <w:szCs w:val="24"/>
        </w:rPr>
      </w:pPr>
      <w:r>
        <w:rPr>
          <w:rFonts w:ascii="Arial" w:hAnsi="Arial" w:cs="Arial"/>
          <w:sz w:val="24"/>
          <w:szCs w:val="24"/>
        </w:rPr>
        <w:t>Carsten Ras</w:t>
      </w:r>
      <w:bookmarkStart w:id="0" w:name="_GoBack"/>
      <w:bookmarkEnd w:id="0"/>
      <w:r>
        <w:rPr>
          <w:rFonts w:ascii="Arial" w:hAnsi="Arial" w:cs="Arial"/>
          <w:sz w:val="24"/>
          <w:szCs w:val="24"/>
        </w:rPr>
        <w:t>mussen</w:t>
      </w:r>
      <w:r w:rsidR="00817F2D">
        <w:rPr>
          <w:rFonts w:ascii="Arial" w:hAnsi="Arial" w:cs="Arial"/>
          <w:sz w:val="24"/>
          <w:szCs w:val="24"/>
        </w:rPr>
        <w:tab/>
      </w:r>
      <w:r w:rsidR="00817F2D">
        <w:rPr>
          <w:rFonts w:ascii="Arial" w:hAnsi="Arial" w:cs="Arial"/>
          <w:sz w:val="24"/>
          <w:szCs w:val="24"/>
        </w:rPr>
        <w:tab/>
        <w:t>Knud Larsen</w:t>
      </w:r>
      <w:r w:rsidR="00817F2D">
        <w:rPr>
          <w:rFonts w:ascii="Arial" w:hAnsi="Arial" w:cs="Arial"/>
          <w:sz w:val="24"/>
          <w:szCs w:val="24"/>
        </w:rPr>
        <w:tab/>
      </w:r>
      <w:r w:rsidR="00817F2D">
        <w:rPr>
          <w:rFonts w:ascii="Arial" w:hAnsi="Arial" w:cs="Arial"/>
          <w:sz w:val="24"/>
          <w:szCs w:val="24"/>
        </w:rPr>
        <w:tab/>
        <w:t>John Brædder</w:t>
      </w:r>
    </w:p>
    <w:p w:rsidR="00817F2D" w:rsidRDefault="00814DDE" w:rsidP="00814DDE">
      <w:pPr>
        <w:spacing w:after="0"/>
        <w:rPr>
          <w:rFonts w:ascii="Arial" w:hAnsi="Arial" w:cs="Arial"/>
          <w:sz w:val="24"/>
          <w:szCs w:val="24"/>
        </w:rPr>
      </w:pPr>
      <w:r>
        <w:rPr>
          <w:rFonts w:ascii="Arial" w:hAnsi="Arial" w:cs="Arial"/>
          <w:sz w:val="24"/>
          <w:szCs w:val="24"/>
        </w:rPr>
        <w:t>Borgmester</w:t>
      </w:r>
      <w:r w:rsidR="00817F2D">
        <w:rPr>
          <w:rFonts w:ascii="Arial" w:hAnsi="Arial" w:cs="Arial"/>
          <w:sz w:val="24"/>
          <w:szCs w:val="24"/>
        </w:rPr>
        <w:tab/>
      </w:r>
      <w:r w:rsidR="00817F2D">
        <w:rPr>
          <w:rFonts w:ascii="Arial" w:hAnsi="Arial" w:cs="Arial"/>
          <w:sz w:val="24"/>
          <w:szCs w:val="24"/>
        </w:rPr>
        <w:tab/>
      </w:r>
      <w:r w:rsidR="00817F2D">
        <w:rPr>
          <w:rFonts w:ascii="Arial" w:hAnsi="Arial" w:cs="Arial"/>
          <w:sz w:val="24"/>
          <w:szCs w:val="24"/>
        </w:rPr>
        <w:tab/>
        <w:t>Borgmester</w:t>
      </w:r>
      <w:r w:rsidR="00817F2D">
        <w:rPr>
          <w:rFonts w:ascii="Arial" w:hAnsi="Arial" w:cs="Arial"/>
          <w:sz w:val="24"/>
          <w:szCs w:val="24"/>
        </w:rPr>
        <w:tab/>
      </w:r>
      <w:r w:rsidR="00817F2D">
        <w:rPr>
          <w:rFonts w:ascii="Arial" w:hAnsi="Arial" w:cs="Arial"/>
          <w:sz w:val="24"/>
          <w:szCs w:val="24"/>
        </w:rPr>
        <w:tab/>
      </w:r>
      <w:r w:rsidR="00817F2D">
        <w:rPr>
          <w:rFonts w:ascii="Arial" w:hAnsi="Arial" w:cs="Arial"/>
          <w:sz w:val="24"/>
          <w:szCs w:val="24"/>
        </w:rPr>
        <w:tab/>
      </w:r>
      <w:proofErr w:type="spellStart"/>
      <w:r w:rsidR="00817F2D">
        <w:rPr>
          <w:rFonts w:ascii="Arial" w:hAnsi="Arial" w:cs="Arial"/>
          <w:sz w:val="24"/>
          <w:szCs w:val="24"/>
        </w:rPr>
        <w:t>Borgmester</w:t>
      </w:r>
      <w:proofErr w:type="spellEnd"/>
      <w:r w:rsidR="00817F2D">
        <w:rPr>
          <w:rFonts w:ascii="Arial" w:hAnsi="Arial" w:cs="Arial"/>
          <w:sz w:val="24"/>
          <w:szCs w:val="24"/>
        </w:rPr>
        <w:t xml:space="preserve"> </w:t>
      </w:r>
    </w:p>
    <w:p w:rsidR="00814DDE" w:rsidRDefault="00817F2D" w:rsidP="00817F2D">
      <w:pPr>
        <w:spacing w:after="0"/>
        <w:rPr>
          <w:rFonts w:ascii="Arial" w:hAnsi="Arial" w:cs="Arial"/>
          <w:sz w:val="24"/>
          <w:szCs w:val="24"/>
        </w:rPr>
      </w:pPr>
      <w:r>
        <w:rPr>
          <w:rFonts w:ascii="Arial" w:hAnsi="Arial" w:cs="Arial"/>
          <w:sz w:val="24"/>
          <w:szCs w:val="24"/>
        </w:rPr>
        <w:t xml:space="preserve">Næstved </w:t>
      </w:r>
      <w:r>
        <w:rPr>
          <w:rFonts w:ascii="Arial" w:hAnsi="Arial" w:cs="Arial"/>
          <w:sz w:val="24"/>
          <w:szCs w:val="24"/>
        </w:rPr>
        <w:tab/>
      </w:r>
      <w:r>
        <w:rPr>
          <w:rFonts w:ascii="Arial" w:hAnsi="Arial" w:cs="Arial"/>
          <w:sz w:val="24"/>
          <w:szCs w:val="24"/>
        </w:rPr>
        <w:tab/>
      </w:r>
      <w:r>
        <w:rPr>
          <w:rFonts w:ascii="Arial" w:hAnsi="Arial" w:cs="Arial"/>
          <w:sz w:val="24"/>
          <w:szCs w:val="24"/>
        </w:rPr>
        <w:tab/>
        <w:t>Vordingborg</w:t>
      </w:r>
      <w:r>
        <w:rPr>
          <w:rFonts w:ascii="Arial" w:hAnsi="Arial" w:cs="Arial"/>
          <w:sz w:val="24"/>
          <w:szCs w:val="24"/>
        </w:rPr>
        <w:tab/>
      </w:r>
      <w:r>
        <w:rPr>
          <w:rFonts w:ascii="Arial" w:hAnsi="Arial" w:cs="Arial"/>
          <w:sz w:val="24"/>
          <w:szCs w:val="24"/>
        </w:rPr>
        <w:tab/>
        <w:t>Guldborgsund</w:t>
      </w: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p>
    <w:p w:rsidR="00817F2D" w:rsidRDefault="00817F2D" w:rsidP="00817F2D">
      <w:pPr>
        <w:spacing w:after="0"/>
        <w:ind w:right="-143"/>
        <w:rPr>
          <w:rFonts w:ascii="Arial" w:hAnsi="Arial" w:cs="Arial"/>
          <w:sz w:val="24"/>
          <w:szCs w:val="24"/>
        </w:rPr>
      </w:pPr>
      <w:r>
        <w:rPr>
          <w:rFonts w:ascii="Arial" w:hAnsi="Arial" w:cs="Arial"/>
          <w:sz w:val="24"/>
          <w:szCs w:val="24"/>
        </w:rPr>
        <w:t>Holger Schou Rasmussen</w:t>
      </w:r>
      <w:r>
        <w:rPr>
          <w:rFonts w:ascii="Arial" w:hAnsi="Arial" w:cs="Arial"/>
          <w:sz w:val="24"/>
          <w:szCs w:val="24"/>
        </w:rPr>
        <w:tab/>
        <w:t>Knud Erik Hansen</w:t>
      </w:r>
      <w:r>
        <w:rPr>
          <w:rFonts w:ascii="Arial" w:hAnsi="Arial" w:cs="Arial"/>
          <w:sz w:val="24"/>
          <w:szCs w:val="24"/>
        </w:rPr>
        <w:tab/>
      </w:r>
      <w:r>
        <w:rPr>
          <w:rFonts w:ascii="Arial" w:hAnsi="Arial" w:cs="Arial"/>
          <w:sz w:val="24"/>
          <w:szCs w:val="24"/>
        </w:rPr>
        <w:tab/>
        <w:t>Mogens H. Nielsen</w:t>
      </w:r>
    </w:p>
    <w:p w:rsidR="00817F2D" w:rsidRDefault="00817F2D" w:rsidP="00817F2D">
      <w:pPr>
        <w:spacing w:after="0"/>
        <w:rPr>
          <w:rFonts w:ascii="Arial" w:hAnsi="Arial" w:cs="Arial"/>
          <w:sz w:val="24"/>
          <w:szCs w:val="24"/>
        </w:rPr>
      </w:pPr>
      <w:r>
        <w:rPr>
          <w:rFonts w:ascii="Arial" w:hAnsi="Arial" w:cs="Arial"/>
          <w:sz w:val="24"/>
          <w:szCs w:val="24"/>
        </w:rPr>
        <w:t>Borgmester</w:t>
      </w:r>
      <w:r>
        <w:rPr>
          <w:rFonts w:ascii="Arial" w:hAnsi="Arial" w:cs="Arial"/>
          <w:sz w:val="24"/>
          <w:szCs w:val="24"/>
        </w:rPr>
        <w:tab/>
      </w:r>
      <w:r>
        <w:rPr>
          <w:rFonts w:ascii="Arial" w:hAnsi="Arial" w:cs="Arial"/>
          <w:sz w:val="24"/>
          <w:szCs w:val="24"/>
        </w:rPr>
        <w:tab/>
      </w:r>
      <w:r>
        <w:rPr>
          <w:rFonts w:ascii="Arial" w:hAnsi="Arial" w:cs="Arial"/>
          <w:sz w:val="24"/>
          <w:szCs w:val="24"/>
        </w:rPr>
        <w:tab/>
        <w:t>Borgmester</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Borgmester</w:t>
      </w:r>
      <w:proofErr w:type="spellEnd"/>
    </w:p>
    <w:p w:rsidR="00817F2D" w:rsidRDefault="00817F2D" w:rsidP="00817F2D">
      <w:pPr>
        <w:spacing w:after="0"/>
        <w:rPr>
          <w:rFonts w:ascii="Arial" w:hAnsi="Arial" w:cs="Arial"/>
          <w:sz w:val="24"/>
          <w:szCs w:val="24"/>
        </w:rPr>
      </w:pPr>
      <w:r>
        <w:rPr>
          <w:rFonts w:ascii="Arial" w:hAnsi="Arial" w:cs="Arial"/>
          <w:sz w:val="24"/>
          <w:szCs w:val="24"/>
        </w:rPr>
        <w:t>Lolland</w:t>
      </w:r>
      <w:r>
        <w:rPr>
          <w:rFonts w:ascii="Arial" w:hAnsi="Arial" w:cs="Arial"/>
          <w:sz w:val="24"/>
          <w:szCs w:val="24"/>
        </w:rPr>
        <w:tab/>
      </w:r>
      <w:r>
        <w:rPr>
          <w:rFonts w:ascii="Arial" w:hAnsi="Arial" w:cs="Arial"/>
          <w:sz w:val="24"/>
          <w:szCs w:val="24"/>
        </w:rPr>
        <w:tab/>
      </w:r>
      <w:r>
        <w:rPr>
          <w:rFonts w:ascii="Arial" w:hAnsi="Arial" w:cs="Arial"/>
          <w:sz w:val="24"/>
          <w:szCs w:val="24"/>
        </w:rPr>
        <w:tab/>
        <w:t>Faxe</w:t>
      </w:r>
      <w:r>
        <w:rPr>
          <w:rFonts w:ascii="Arial" w:hAnsi="Arial" w:cs="Arial"/>
          <w:sz w:val="24"/>
          <w:szCs w:val="24"/>
        </w:rPr>
        <w:tab/>
      </w:r>
      <w:r>
        <w:rPr>
          <w:rFonts w:ascii="Arial" w:hAnsi="Arial" w:cs="Arial"/>
          <w:sz w:val="24"/>
          <w:szCs w:val="24"/>
        </w:rPr>
        <w:tab/>
      </w:r>
      <w:r>
        <w:rPr>
          <w:rFonts w:ascii="Arial" w:hAnsi="Arial" w:cs="Arial"/>
          <w:sz w:val="24"/>
          <w:szCs w:val="24"/>
        </w:rPr>
        <w:tab/>
        <w:t>Stevns</w:t>
      </w: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r>
        <w:rPr>
          <w:rFonts w:ascii="Arial" w:hAnsi="Arial" w:cs="Arial"/>
          <w:sz w:val="24"/>
          <w:szCs w:val="24"/>
        </w:rPr>
        <w:t xml:space="preserve">Henrik Hvidesten </w:t>
      </w:r>
      <w:r>
        <w:rPr>
          <w:rFonts w:ascii="Arial" w:hAnsi="Arial" w:cs="Arial"/>
          <w:sz w:val="24"/>
          <w:szCs w:val="24"/>
        </w:rPr>
        <w:tab/>
      </w:r>
      <w:r>
        <w:rPr>
          <w:rFonts w:ascii="Arial" w:hAnsi="Arial" w:cs="Arial"/>
          <w:sz w:val="24"/>
          <w:szCs w:val="24"/>
        </w:rPr>
        <w:tab/>
        <w:t>Gert Jørgensen</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Stén</w:t>
      </w:r>
      <w:proofErr w:type="spellEnd"/>
      <w:r>
        <w:rPr>
          <w:rFonts w:ascii="Arial" w:hAnsi="Arial" w:cs="Arial"/>
          <w:sz w:val="24"/>
          <w:szCs w:val="24"/>
        </w:rPr>
        <w:t xml:space="preserve"> Knuth</w:t>
      </w:r>
    </w:p>
    <w:p w:rsidR="00817F2D" w:rsidRDefault="00817F2D" w:rsidP="00817F2D">
      <w:pPr>
        <w:spacing w:after="0"/>
        <w:rPr>
          <w:rFonts w:ascii="Arial" w:hAnsi="Arial" w:cs="Arial"/>
          <w:sz w:val="24"/>
          <w:szCs w:val="24"/>
        </w:rPr>
      </w:pPr>
      <w:r>
        <w:rPr>
          <w:rFonts w:ascii="Arial" w:hAnsi="Arial" w:cs="Arial"/>
          <w:sz w:val="24"/>
          <w:szCs w:val="24"/>
        </w:rPr>
        <w:t>Borgmester</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Borgmester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Borgmester</w:t>
      </w:r>
      <w:proofErr w:type="spellEnd"/>
    </w:p>
    <w:p w:rsidR="00817F2D" w:rsidRDefault="00817F2D" w:rsidP="00817F2D">
      <w:pPr>
        <w:spacing w:after="0"/>
        <w:rPr>
          <w:rFonts w:ascii="Arial" w:hAnsi="Arial" w:cs="Arial"/>
          <w:sz w:val="24"/>
          <w:szCs w:val="24"/>
        </w:rPr>
      </w:pPr>
      <w:r>
        <w:rPr>
          <w:rFonts w:ascii="Arial" w:hAnsi="Arial" w:cs="Arial"/>
          <w:sz w:val="24"/>
          <w:szCs w:val="24"/>
        </w:rPr>
        <w:t>Ringsted</w:t>
      </w:r>
      <w:r>
        <w:rPr>
          <w:rFonts w:ascii="Arial" w:hAnsi="Arial" w:cs="Arial"/>
          <w:sz w:val="24"/>
          <w:szCs w:val="24"/>
        </w:rPr>
        <w:tab/>
      </w:r>
      <w:r>
        <w:rPr>
          <w:rFonts w:ascii="Arial" w:hAnsi="Arial" w:cs="Arial"/>
          <w:sz w:val="24"/>
          <w:szCs w:val="24"/>
        </w:rPr>
        <w:tab/>
      </w:r>
      <w:r>
        <w:rPr>
          <w:rFonts w:ascii="Arial" w:hAnsi="Arial" w:cs="Arial"/>
          <w:sz w:val="24"/>
          <w:szCs w:val="24"/>
        </w:rPr>
        <w:tab/>
        <w:t>Sorø</w:t>
      </w:r>
      <w:r>
        <w:rPr>
          <w:rFonts w:ascii="Arial" w:hAnsi="Arial" w:cs="Arial"/>
          <w:sz w:val="24"/>
          <w:szCs w:val="24"/>
        </w:rPr>
        <w:tab/>
      </w:r>
      <w:r>
        <w:rPr>
          <w:rFonts w:ascii="Arial" w:hAnsi="Arial" w:cs="Arial"/>
          <w:sz w:val="24"/>
          <w:szCs w:val="24"/>
        </w:rPr>
        <w:tab/>
      </w:r>
      <w:r>
        <w:rPr>
          <w:rFonts w:ascii="Arial" w:hAnsi="Arial" w:cs="Arial"/>
          <w:sz w:val="24"/>
          <w:szCs w:val="24"/>
        </w:rPr>
        <w:tab/>
        <w:t>Slagelse</w:t>
      </w: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r>
        <w:rPr>
          <w:rFonts w:ascii="Arial" w:hAnsi="Arial" w:cs="Arial"/>
          <w:sz w:val="24"/>
          <w:szCs w:val="24"/>
        </w:rPr>
        <w:t>Flemming Christensen</w:t>
      </w:r>
      <w:r>
        <w:rPr>
          <w:rFonts w:ascii="Arial" w:hAnsi="Arial" w:cs="Arial"/>
          <w:sz w:val="24"/>
          <w:szCs w:val="24"/>
        </w:rPr>
        <w:tab/>
      </w:r>
      <w:r>
        <w:rPr>
          <w:rFonts w:ascii="Arial" w:hAnsi="Arial" w:cs="Arial"/>
          <w:sz w:val="24"/>
          <w:szCs w:val="24"/>
        </w:rPr>
        <w:tab/>
        <w:t>Mette Touborg</w:t>
      </w:r>
      <w:r>
        <w:rPr>
          <w:rFonts w:ascii="Arial" w:hAnsi="Arial" w:cs="Arial"/>
          <w:sz w:val="24"/>
          <w:szCs w:val="24"/>
        </w:rPr>
        <w:tab/>
      </w:r>
      <w:r>
        <w:rPr>
          <w:rFonts w:ascii="Arial" w:hAnsi="Arial" w:cs="Arial"/>
          <w:sz w:val="24"/>
          <w:szCs w:val="24"/>
        </w:rPr>
        <w:tab/>
        <w:t>Joy Mogensen</w:t>
      </w:r>
    </w:p>
    <w:p w:rsidR="00817F2D" w:rsidRDefault="00817F2D" w:rsidP="00817F2D">
      <w:pPr>
        <w:spacing w:after="0"/>
        <w:rPr>
          <w:rFonts w:ascii="Arial" w:hAnsi="Arial" w:cs="Arial"/>
          <w:sz w:val="24"/>
          <w:szCs w:val="24"/>
        </w:rPr>
      </w:pPr>
      <w:r>
        <w:rPr>
          <w:rFonts w:ascii="Arial" w:hAnsi="Arial" w:cs="Arial"/>
          <w:sz w:val="24"/>
          <w:szCs w:val="24"/>
        </w:rPr>
        <w:t>Borgmester</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Borgmester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Borgmester</w:t>
      </w:r>
      <w:proofErr w:type="spellEnd"/>
    </w:p>
    <w:p w:rsidR="00817F2D" w:rsidRDefault="00817F2D" w:rsidP="00817F2D">
      <w:pPr>
        <w:spacing w:after="0"/>
        <w:rPr>
          <w:rFonts w:ascii="Arial" w:hAnsi="Arial" w:cs="Arial"/>
          <w:sz w:val="24"/>
          <w:szCs w:val="24"/>
        </w:rPr>
      </w:pPr>
      <w:r>
        <w:rPr>
          <w:rFonts w:ascii="Arial" w:hAnsi="Arial" w:cs="Arial"/>
          <w:sz w:val="24"/>
          <w:szCs w:val="24"/>
        </w:rPr>
        <w:t>Køge</w:t>
      </w:r>
      <w:r>
        <w:rPr>
          <w:rFonts w:ascii="Arial" w:hAnsi="Arial" w:cs="Arial"/>
          <w:sz w:val="24"/>
          <w:szCs w:val="24"/>
        </w:rPr>
        <w:tab/>
      </w:r>
      <w:r>
        <w:rPr>
          <w:rFonts w:ascii="Arial" w:hAnsi="Arial" w:cs="Arial"/>
          <w:sz w:val="24"/>
          <w:szCs w:val="24"/>
        </w:rPr>
        <w:tab/>
      </w:r>
      <w:r>
        <w:rPr>
          <w:rFonts w:ascii="Arial" w:hAnsi="Arial" w:cs="Arial"/>
          <w:sz w:val="24"/>
          <w:szCs w:val="24"/>
        </w:rPr>
        <w:tab/>
        <w:t>Lejre</w:t>
      </w:r>
      <w:r>
        <w:rPr>
          <w:rFonts w:ascii="Arial" w:hAnsi="Arial" w:cs="Arial"/>
          <w:sz w:val="24"/>
          <w:szCs w:val="24"/>
        </w:rPr>
        <w:tab/>
      </w:r>
      <w:r>
        <w:rPr>
          <w:rFonts w:ascii="Arial" w:hAnsi="Arial" w:cs="Arial"/>
          <w:sz w:val="24"/>
          <w:szCs w:val="24"/>
        </w:rPr>
        <w:tab/>
      </w:r>
      <w:r>
        <w:rPr>
          <w:rFonts w:ascii="Arial" w:hAnsi="Arial" w:cs="Arial"/>
          <w:sz w:val="24"/>
          <w:szCs w:val="24"/>
        </w:rPr>
        <w:tab/>
        <w:t>Roskilde</w:t>
      </w: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p>
    <w:p w:rsidR="00817F2D" w:rsidRDefault="00817F2D" w:rsidP="00817F2D">
      <w:pPr>
        <w:spacing w:after="0"/>
        <w:rPr>
          <w:rFonts w:ascii="Arial" w:hAnsi="Arial" w:cs="Arial"/>
          <w:sz w:val="24"/>
          <w:szCs w:val="24"/>
        </w:rPr>
      </w:pPr>
    </w:p>
    <w:p w:rsidR="00AA7A61" w:rsidRDefault="00817F2D" w:rsidP="00817F2D">
      <w:pPr>
        <w:spacing w:after="0"/>
        <w:rPr>
          <w:rFonts w:ascii="Arial" w:hAnsi="Arial" w:cs="Arial"/>
          <w:sz w:val="24"/>
          <w:szCs w:val="24"/>
        </w:rPr>
      </w:pPr>
      <w:r>
        <w:rPr>
          <w:rFonts w:ascii="Arial" w:hAnsi="Arial" w:cs="Arial"/>
          <w:sz w:val="24"/>
          <w:szCs w:val="24"/>
        </w:rPr>
        <w:t>Martin Damm</w:t>
      </w:r>
      <w:r>
        <w:rPr>
          <w:rFonts w:ascii="Arial" w:hAnsi="Arial" w:cs="Arial"/>
          <w:sz w:val="24"/>
          <w:szCs w:val="24"/>
        </w:rPr>
        <w:tab/>
      </w:r>
      <w:r>
        <w:rPr>
          <w:rFonts w:ascii="Arial" w:hAnsi="Arial" w:cs="Arial"/>
          <w:sz w:val="24"/>
          <w:szCs w:val="24"/>
        </w:rPr>
        <w:tab/>
      </w:r>
      <w:r w:rsidR="00AA7A61">
        <w:rPr>
          <w:rFonts w:ascii="Arial" w:hAnsi="Arial" w:cs="Arial"/>
          <w:sz w:val="24"/>
          <w:szCs w:val="24"/>
        </w:rPr>
        <w:t>Søren Kjærsgaard</w:t>
      </w:r>
      <w:r w:rsidR="00AA7A61">
        <w:rPr>
          <w:rFonts w:ascii="Arial" w:hAnsi="Arial" w:cs="Arial"/>
          <w:sz w:val="24"/>
          <w:szCs w:val="24"/>
        </w:rPr>
        <w:tab/>
      </w:r>
      <w:r w:rsidR="00AA7A61">
        <w:rPr>
          <w:rFonts w:ascii="Arial" w:hAnsi="Arial" w:cs="Arial"/>
          <w:sz w:val="24"/>
          <w:szCs w:val="24"/>
        </w:rPr>
        <w:tab/>
        <w:t>Thomas Adelskov</w:t>
      </w:r>
    </w:p>
    <w:p w:rsidR="00AA7A61" w:rsidRDefault="00AA7A61" w:rsidP="00817F2D">
      <w:pPr>
        <w:spacing w:after="0"/>
        <w:rPr>
          <w:rFonts w:ascii="Arial" w:hAnsi="Arial" w:cs="Arial"/>
          <w:sz w:val="24"/>
          <w:szCs w:val="24"/>
        </w:rPr>
      </w:pPr>
      <w:r>
        <w:rPr>
          <w:rFonts w:ascii="Arial" w:hAnsi="Arial" w:cs="Arial"/>
          <w:sz w:val="24"/>
          <w:szCs w:val="24"/>
        </w:rPr>
        <w:t>Borgmester</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Borgmester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Borgmester</w:t>
      </w:r>
      <w:proofErr w:type="spellEnd"/>
    </w:p>
    <w:p w:rsidR="00AA7A61" w:rsidRDefault="00AA7A61" w:rsidP="00817F2D">
      <w:pPr>
        <w:spacing w:after="0"/>
        <w:rPr>
          <w:rFonts w:ascii="Arial" w:hAnsi="Arial" w:cs="Arial"/>
          <w:sz w:val="24"/>
          <w:szCs w:val="24"/>
        </w:rPr>
      </w:pPr>
      <w:r>
        <w:rPr>
          <w:rFonts w:ascii="Arial" w:hAnsi="Arial" w:cs="Arial"/>
          <w:sz w:val="24"/>
          <w:szCs w:val="24"/>
        </w:rPr>
        <w:t>Kalundborg</w:t>
      </w:r>
      <w:r>
        <w:rPr>
          <w:rFonts w:ascii="Arial" w:hAnsi="Arial" w:cs="Arial"/>
          <w:sz w:val="24"/>
          <w:szCs w:val="24"/>
        </w:rPr>
        <w:tab/>
      </w:r>
      <w:r>
        <w:rPr>
          <w:rFonts w:ascii="Arial" w:hAnsi="Arial" w:cs="Arial"/>
          <w:sz w:val="24"/>
          <w:szCs w:val="24"/>
        </w:rPr>
        <w:tab/>
      </w:r>
      <w:r>
        <w:rPr>
          <w:rFonts w:ascii="Arial" w:hAnsi="Arial" w:cs="Arial"/>
          <w:sz w:val="24"/>
          <w:szCs w:val="24"/>
        </w:rPr>
        <w:tab/>
        <w:t>Holbæk</w:t>
      </w:r>
      <w:r>
        <w:rPr>
          <w:rFonts w:ascii="Arial" w:hAnsi="Arial" w:cs="Arial"/>
          <w:sz w:val="24"/>
          <w:szCs w:val="24"/>
        </w:rPr>
        <w:tab/>
      </w:r>
      <w:r>
        <w:rPr>
          <w:rFonts w:ascii="Arial" w:hAnsi="Arial" w:cs="Arial"/>
          <w:sz w:val="24"/>
          <w:szCs w:val="24"/>
        </w:rPr>
        <w:tab/>
      </w:r>
      <w:r>
        <w:rPr>
          <w:rFonts w:ascii="Arial" w:hAnsi="Arial" w:cs="Arial"/>
          <w:sz w:val="24"/>
          <w:szCs w:val="24"/>
        </w:rPr>
        <w:tab/>
        <w:t>Odsherred</w:t>
      </w:r>
    </w:p>
    <w:p w:rsidR="00AA7A61" w:rsidRDefault="00AA7A61" w:rsidP="00817F2D">
      <w:pPr>
        <w:spacing w:after="0"/>
        <w:rPr>
          <w:rFonts w:ascii="Arial" w:hAnsi="Arial" w:cs="Arial"/>
          <w:sz w:val="24"/>
          <w:szCs w:val="24"/>
        </w:rPr>
      </w:pPr>
    </w:p>
    <w:p w:rsidR="00AA7A61" w:rsidRDefault="00AA7A61" w:rsidP="00817F2D">
      <w:pPr>
        <w:spacing w:after="0"/>
        <w:rPr>
          <w:rFonts w:ascii="Arial" w:hAnsi="Arial" w:cs="Arial"/>
          <w:sz w:val="24"/>
          <w:szCs w:val="24"/>
        </w:rPr>
      </w:pPr>
    </w:p>
    <w:p w:rsidR="00AA7A61" w:rsidRDefault="00AA7A61" w:rsidP="00817F2D">
      <w:pPr>
        <w:spacing w:after="0"/>
        <w:rPr>
          <w:rFonts w:ascii="Arial" w:hAnsi="Arial" w:cs="Arial"/>
          <w:sz w:val="24"/>
          <w:szCs w:val="24"/>
        </w:rPr>
      </w:pPr>
    </w:p>
    <w:p w:rsidR="00AA7A61" w:rsidRDefault="00AA7A61" w:rsidP="00817F2D">
      <w:pPr>
        <w:spacing w:after="0"/>
        <w:rPr>
          <w:rFonts w:ascii="Arial" w:hAnsi="Arial" w:cs="Arial"/>
          <w:sz w:val="24"/>
          <w:szCs w:val="24"/>
        </w:rPr>
      </w:pPr>
      <w:r>
        <w:rPr>
          <w:rFonts w:ascii="Arial" w:hAnsi="Arial" w:cs="Arial"/>
          <w:sz w:val="24"/>
          <w:szCs w:val="24"/>
        </w:rPr>
        <w:t>Povl Fritzner</w:t>
      </w:r>
    </w:p>
    <w:p w:rsidR="00AE7DB1" w:rsidRDefault="00AE7DB1" w:rsidP="00817F2D">
      <w:pPr>
        <w:spacing w:after="0"/>
        <w:rPr>
          <w:rFonts w:ascii="Arial" w:hAnsi="Arial" w:cs="Arial"/>
          <w:sz w:val="24"/>
          <w:szCs w:val="24"/>
        </w:rPr>
      </w:pPr>
      <w:r>
        <w:rPr>
          <w:rFonts w:ascii="Arial" w:hAnsi="Arial" w:cs="Arial"/>
          <w:sz w:val="24"/>
          <w:szCs w:val="24"/>
        </w:rPr>
        <w:t>Formand</w:t>
      </w:r>
    </w:p>
    <w:p w:rsidR="00AA7A61" w:rsidRDefault="00AA7A61" w:rsidP="00817F2D">
      <w:pPr>
        <w:spacing w:after="0"/>
        <w:rPr>
          <w:rFonts w:ascii="Arial" w:hAnsi="Arial" w:cs="Arial"/>
          <w:sz w:val="24"/>
          <w:szCs w:val="24"/>
        </w:rPr>
      </w:pPr>
      <w:r>
        <w:rPr>
          <w:rFonts w:ascii="Arial" w:hAnsi="Arial" w:cs="Arial"/>
          <w:sz w:val="24"/>
          <w:szCs w:val="24"/>
        </w:rPr>
        <w:t>Østlige Øers Landboforeninger</w:t>
      </w:r>
    </w:p>
    <w:p w:rsidR="00817F2D" w:rsidRPr="00814DDE" w:rsidRDefault="00AA7A61" w:rsidP="00817F2D">
      <w:pPr>
        <w:spacing w:after="0"/>
        <w:rPr>
          <w:rFonts w:ascii="Arial" w:hAnsi="Arial" w:cs="Arial"/>
          <w:sz w:val="24"/>
          <w:szCs w:val="24"/>
        </w:rPr>
      </w:pPr>
      <w:r>
        <w:rPr>
          <w:rFonts w:ascii="Arial" w:hAnsi="Arial" w:cs="Arial"/>
          <w:sz w:val="24"/>
          <w:szCs w:val="24"/>
        </w:rPr>
        <w:t xml:space="preserve">(Landøkonomisk Selskab, Odsherreds Landboforening, Østdansk Landboforening, Landboforeningen Gefion, Dansk Landbrug Sydhavsøerne) </w:t>
      </w:r>
    </w:p>
    <w:sectPr w:rsidR="00817F2D" w:rsidRPr="00814DDE" w:rsidSect="00AE7DB1">
      <w:headerReference w:type="even" r:id="rId8"/>
      <w:headerReference w:type="default" r:id="rId9"/>
      <w:footerReference w:type="even" r:id="rId10"/>
      <w:footerReference w:type="default" r:id="rId11"/>
      <w:headerReference w:type="first" r:id="rId12"/>
      <w:footerReference w:type="first" r:id="rId13"/>
      <w:pgSz w:w="11906" w:h="16838"/>
      <w:pgMar w:top="1276" w:right="707" w:bottom="184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B1" w:rsidRDefault="00AE7DB1" w:rsidP="00AE7DB1">
      <w:pPr>
        <w:spacing w:after="0" w:line="240" w:lineRule="auto"/>
      </w:pPr>
      <w:r>
        <w:separator/>
      </w:r>
    </w:p>
  </w:endnote>
  <w:endnote w:type="continuationSeparator" w:id="0">
    <w:p w:rsidR="00AE7DB1" w:rsidRDefault="00AE7DB1" w:rsidP="00AE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1" w:rsidRDefault="00AE7DB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1" w:rsidRDefault="00AE7DB1">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1" w:rsidRDefault="00AE7DB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B1" w:rsidRDefault="00AE7DB1" w:rsidP="00AE7DB1">
      <w:pPr>
        <w:spacing w:after="0" w:line="240" w:lineRule="auto"/>
      </w:pPr>
      <w:r>
        <w:separator/>
      </w:r>
    </w:p>
  </w:footnote>
  <w:footnote w:type="continuationSeparator" w:id="0">
    <w:p w:rsidR="00AE7DB1" w:rsidRDefault="00AE7DB1" w:rsidP="00AE7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1" w:rsidRDefault="00AE7DB1">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118172" o:spid="_x0000_s2050" type="#_x0000_t136" style="position:absolute;margin-left:0;margin-top:0;width:473pt;height:236.5pt;rotation:315;z-index:-251655168;mso-position-horizontal:center;mso-position-horizontal-relative:margin;mso-position-vertical:center;mso-position-vertical-relative:margin" o:allowincell="f" fillcolor="silver" stroked="f">
          <v:fill opacity=".5"/>
          <v:textpath style="font-family:&quot;Calibri&quot;;font-size:1pt" string="UDKAS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1" w:rsidRDefault="00AE7DB1">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118173" o:spid="_x0000_s2051" type="#_x0000_t136" style="position:absolute;margin-left:0;margin-top:0;width:473pt;height:236.5pt;rotation:315;z-index:-251653120;mso-position-horizontal:center;mso-position-horizontal-relative:margin;mso-position-vertical:center;mso-position-vertical-relative:margin" o:allowincell="f" fillcolor="silver" stroked="f">
          <v:fill opacity=".5"/>
          <v:textpath style="font-family:&quot;Calibri&quot;;font-size:1pt" string="UDKAS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1" w:rsidRDefault="00AE7DB1">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118171" o:spid="_x0000_s2049" type="#_x0000_t136" style="position:absolute;margin-left:0;margin-top:0;width:473pt;height:236.5pt;rotation:315;z-index:-251657216;mso-position-horizontal:center;mso-position-horizontal-relative:margin;mso-position-vertical:center;mso-position-vertical-relative:margin" o:allowincell="f" fillcolor="silver" stroked="f">
          <v:fill opacity=".5"/>
          <v:textpath style="font-family:&quot;Calibri&quot;;font-size:1pt" string="UDKAS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E"/>
    <w:rsid w:val="00814DDE"/>
    <w:rsid w:val="00817F2D"/>
    <w:rsid w:val="009A5C1A"/>
    <w:rsid w:val="00AA7A61"/>
    <w:rsid w:val="00AE7D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14DDE"/>
    <w:rPr>
      <w:color w:val="0000FF" w:themeColor="hyperlink"/>
      <w:u w:val="single"/>
    </w:rPr>
  </w:style>
  <w:style w:type="paragraph" w:styleId="Sidehoved">
    <w:name w:val="header"/>
    <w:basedOn w:val="Normal"/>
    <w:link w:val="SidehovedTegn"/>
    <w:uiPriority w:val="99"/>
    <w:unhideWhenUsed/>
    <w:rsid w:val="00AE7D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7DB1"/>
  </w:style>
  <w:style w:type="paragraph" w:styleId="Sidefod">
    <w:name w:val="footer"/>
    <w:basedOn w:val="Normal"/>
    <w:link w:val="SidefodTegn"/>
    <w:uiPriority w:val="99"/>
    <w:unhideWhenUsed/>
    <w:rsid w:val="00AE7D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14DDE"/>
    <w:rPr>
      <w:color w:val="0000FF" w:themeColor="hyperlink"/>
      <w:u w:val="single"/>
    </w:rPr>
  </w:style>
  <w:style w:type="paragraph" w:styleId="Sidehoved">
    <w:name w:val="header"/>
    <w:basedOn w:val="Normal"/>
    <w:link w:val="SidehovedTegn"/>
    <w:uiPriority w:val="99"/>
    <w:unhideWhenUsed/>
    <w:rsid w:val="00AE7D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7DB1"/>
  </w:style>
  <w:style w:type="paragraph" w:styleId="Sidefod">
    <w:name w:val="footer"/>
    <w:basedOn w:val="Normal"/>
    <w:link w:val="SidefodTegn"/>
    <w:uiPriority w:val="99"/>
    <w:unhideWhenUsed/>
    <w:rsid w:val="00AE7D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fvm@mfvm.d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431</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Gefion</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Frimer Petersen</dc:creator>
  <cp:lastModifiedBy>Charlotte Frimer Petersen</cp:lastModifiedBy>
  <cp:revision>2</cp:revision>
  <dcterms:created xsi:type="dcterms:W3CDTF">2016-08-19T11:46:00Z</dcterms:created>
  <dcterms:modified xsi:type="dcterms:W3CDTF">2016-08-19T12:17:00Z</dcterms:modified>
</cp:coreProperties>
</file>